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4799" w:rsidRDefault="00214799">
      <w:pPr>
        <w:pStyle w:val="afc"/>
        <w:ind w:firstLine="0"/>
        <w:rPr>
          <w:b/>
          <w:bCs/>
          <w:color w:val="000000"/>
        </w:rPr>
      </w:pPr>
    </w:p>
    <w:p w:rsidR="00214799" w:rsidRDefault="00F475DF">
      <w:pPr>
        <w:pStyle w:val="afc"/>
        <w:ind w:firstLine="0"/>
        <w:jc w:val="center"/>
        <w:rPr>
          <w:b/>
          <w:bCs/>
        </w:rPr>
      </w:pPr>
      <w:r>
        <w:rPr>
          <w:b/>
          <w:bCs/>
          <w:color w:val="000000"/>
        </w:rPr>
        <w:t>Д</w:t>
      </w:r>
      <w:r>
        <w:rPr>
          <w:b/>
          <w:bCs/>
        </w:rPr>
        <w:t>ОГОВОР НА ВЫПОЛНЕНИЕ РАБОТ № ___________</w:t>
      </w:r>
    </w:p>
    <w:p w:rsidR="00214799" w:rsidRDefault="00F475DF">
      <w:pPr>
        <w:pStyle w:val="ConsNonformat"/>
        <w:widowControl/>
        <w:spacing w:line="264" w:lineRule="auto"/>
        <w:jc w:val="center"/>
        <w:rPr>
          <w:rFonts w:ascii="Times New Roman" w:hAnsi="Times New Roman" w:cs="Times New Roman"/>
          <w:b/>
          <w:bCs/>
          <w:sz w:val="24"/>
          <w:szCs w:val="24"/>
        </w:rPr>
      </w:pPr>
      <w:r>
        <w:rPr>
          <w:rFonts w:ascii="Times New Roman" w:hAnsi="Times New Roman" w:cs="Times New Roman"/>
          <w:b/>
          <w:bCs/>
          <w:sz w:val="24"/>
          <w:szCs w:val="24"/>
        </w:rPr>
        <w:t>на Ремонт кровли зданий ЗТП филиала «Рязаньэнерго»</w:t>
      </w:r>
    </w:p>
    <w:p w:rsidR="00214799" w:rsidRDefault="00214799">
      <w:pPr>
        <w:pStyle w:val="ConsNonformat"/>
        <w:widowControl/>
        <w:spacing w:line="264" w:lineRule="auto"/>
        <w:jc w:val="center"/>
        <w:rPr>
          <w:rFonts w:ascii="Times New Roman" w:hAnsi="Times New Roman" w:cs="Times New Roman"/>
          <w:b/>
          <w:bCs/>
          <w:sz w:val="24"/>
          <w:szCs w:val="24"/>
        </w:rPr>
      </w:pPr>
    </w:p>
    <w:p w:rsidR="00214799" w:rsidRDefault="00F475DF">
      <w:pPr>
        <w:pStyle w:val="afa"/>
        <w:rPr>
          <w:lang w:val="ru-RU"/>
        </w:rPr>
      </w:pPr>
      <w:r>
        <w:rPr>
          <w:lang w:val="ru-RU"/>
        </w:rPr>
        <w:t>г. Рязань</w:t>
      </w:r>
      <w:r>
        <w:rPr>
          <w:lang w:val="ru-RU"/>
        </w:rPr>
        <w:tab/>
      </w:r>
      <w:r>
        <w:rPr>
          <w:lang w:val="ru-RU"/>
        </w:rPr>
        <w:tab/>
      </w:r>
      <w:r>
        <w:rPr>
          <w:lang w:val="ru-RU"/>
        </w:rPr>
        <w:tab/>
      </w:r>
      <w:r>
        <w:rPr>
          <w:lang w:val="ru-RU"/>
        </w:rPr>
        <w:tab/>
        <w:t xml:space="preserve">                                                              «___» _________  2026   г.      </w:t>
      </w:r>
    </w:p>
    <w:p w:rsidR="00214799" w:rsidRDefault="00214799">
      <w:pPr>
        <w:jc w:val="both"/>
        <w:rPr>
          <w:bCs/>
        </w:rPr>
      </w:pPr>
    </w:p>
    <w:p w:rsidR="00214799" w:rsidRDefault="00F475DF">
      <w:pPr>
        <w:tabs>
          <w:tab w:val="left" w:pos="1134"/>
        </w:tabs>
        <w:ind w:firstLine="567"/>
        <w:jc w:val="both"/>
      </w:pPr>
      <w:r>
        <w:rPr>
          <w:b/>
        </w:rPr>
        <w:t>ПАО «Россети Центр и Приволжье»,</w:t>
      </w:r>
      <w:r>
        <w:t xml:space="preserve"> именуемое в дальнейшем </w:t>
      </w:r>
      <w:r>
        <w:rPr>
          <w:b/>
        </w:rPr>
        <w:t>«Заказчик»</w:t>
      </w:r>
      <w:r>
        <w:t xml:space="preserve">, в лице директора филиала ПАО «Россети Центр и Приволжье» - «Рязаньэнерго» </w:t>
      </w:r>
      <w:r>
        <w:rPr>
          <w:b/>
        </w:rPr>
        <w:t>Звягинцева Александра Валерьевича</w:t>
      </w:r>
      <w:r>
        <w:t xml:space="preserve">, действующего на основании доверенности от 20.08.2025 г.                                № Д-ЦА/99 </w:t>
      </w:r>
      <w:r w:rsidRPr="0068788E">
        <w:t>с одной сто</w:t>
      </w:r>
      <w:r w:rsidR="005F277C">
        <w:t xml:space="preserve">роны </w:t>
      </w:r>
      <w:r>
        <w:t xml:space="preserve">и ______________, именуемое в дальнейшем </w:t>
      </w:r>
      <w:r>
        <w:rPr>
          <w:b/>
        </w:rPr>
        <w:t>«Подрядчик»,</w:t>
      </w:r>
      <w:r>
        <w:t xml:space="preserve"> в лице __________,  действующего на основании ____________, с другой стороны, а вместе именуемые «Сторонами», </w:t>
      </w:r>
      <w:r>
        <w:rPr>
          <w:color w:val="000000"/>
        </w:rPr>
        <w:t xml:space="preserve">на основании аналитической записки о результатах закупочной процедуры </w:t>
      </w:r>
      <w:r>
        <w:rPr>
          <w:b/>
          <w:color w:val="000000"/>
        </w:rPr>
        <w:t>от ______2026 года</w:t>
      </w:r>
      <w:r>
        <w:rPr>
          <w:color w:val="000000"/>
        </w:rPr>
        <w:t xml:space="preserve">     </w:t>
      </w:r>
      <w:r>
        <w:rPr>
          <w:b/>
          <w:color w:val="000000"/>
        </w:rPr>
        <w:t xml:space="preserve">№ </w:t>
      </w:r>
      <w:r>
        <w:rPr>
          <w:b/>
        </w:rPr>
        <w:t>_____________,</w:t>
      </w:r>
      <w:r>
        <w:t xml:space="preserve"> заключили настоящий Договор о нижеследующем:</w:t>
      </w:r>
    </w:p>
    <w:p w:rsidR="00214799" w:rsidRDefault="00214799">
      <w:pPr>
        <w:ind w:firstLine="851"/>
        <w:jc w:val="both"/>
      </w:pPr>
    </w:p>
    <w:p w:rsidR="00214799" w:rsidRDefault="00F475DF">
      <w:pPr>
        <w:pStyle w:val="ConsNormal"/>
        <w:widowControl/>
        <w:numPr>
          <w:ilvl w:val="0"/>
          <w:numId w:val="6"/>
        </w:numPr>
        <w:spacing w:line="264" w:lineRule="auto"/>
        <w:ind w:firstLine="567"/>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rsidR="00214799" w:rsidRDefault="00F475DF">
      <w:pPr>
        <w:pStyle w:val="ConsNormal"/>
        <w:widowControl/>
        <w:spacing w:line="264" w:lineRule="auto"/>
        <w:ind w:firstLine="567"/>
        <w:jc w:val="both"/>
        <w:rPr>
          <w:rFonts w:ascii="Times New Roman" w:hAnsi="Times New Roman" w:cs="Times New Roman"/>
          <w:b/>
          <w:bCs/>
          <w:sz w:val="24"/>
          <w:szCs w:val="24"/>
        </w:rPr>
      </w:pPr>
      <w:r>
        <w:rPr>
          <w:rFonts w:ascii="Times New Roman" w:hAnsi="Times New Roman" w:cs="Times New Roman"/>
          <w:sz w:val="24"/>
          <w:szCs w:val="24"/>
        </w:rPr>
        <w:t>1.1. Подрядчик обязуется выполнить по Техническому заданию Заказчика (Приложение №1), а Заказчик обязуется принять и оплатить следующие виды подрядных работ</w:t>
      </w:r>
      <w:r>
        <w:rPr>
          <w:rFonts w:ascii="Times New Roman" w:hAnsi="Times New Roman" w:cs="Times New Roman"/>
          <w:b/>
          <w:sz w:val="24"/>
          <w:szCs w:val="24"/>
        </w:rPr>
        <w:t xml:space="preserve">: </w:t>
      </w:r>
      <w:r>
        <w:rPr>
          <w:rFonts w:ascii="Times New Roman" w:hAnsi="Times New Roman" w:cs="Times New Roman"/>
          <w:b/>
          <w:bCs/>
          <w:sz w:val="24"/>
          <w:szCs w:val="24"/>
        </w:rPr>
        <w:t>на ремонт кровли ЗТП филиала «Рязаньэнерго».</w:t>
      </w:r>
    </w:p>
    <w:p w:rsidR="00214799" w:rsidRDefault="00F475DF">
      <w:pPr>
        <w:pStyle w:val="ConsNormal"/>
        <w:widowControl/>
        <w:spacing w:line="264" w:lineRule="auto"/>
        <w:ind w:firstLine="567"/>
        <w:jc w:val="both"/>
        <w:rPr>
          <w:rFonts w:ascii="Times New Roman" w:hAnsi="Times New Roman" w:cs="Times New Roman"/>
          <w:b/>
          <w:sz w:val="24"/>
          <w:szCs w:val="24"/>
        </w:rPr>
      </w:pPr>
      <w:r>
        <w:rPr>
          <w:rFonts w:ascii="Times New Roman" w:hAnsi="Times New Roman" w:cs="Times New Roman"/>
          <w:sz w:val="24"/>
          <w:szCs w:val="24"/>
        </w:rPr>
        <w:t xml:space="preserve">1.2. Дата начала работ: </w:t>
      </w:r>
      <w:r>
        <w:rPr>
          <w:rFonts w:ascii="Times New Roman" w:hAnsi="Times New Roman" w:cs="Times New Roman"/>
          <w:b/>
          <w:sz w:val="24"/>
          <w:szCs w:val="24"/>
        </w:rPr>
        <w:t>с момента заключения договора.</w:t>
      </w:r>
    </w:p>
    <w:p w:rsidR="00214799" w:rsidRDefault="00F475DF">
      <w:pPr>
        <w:ind w:firstLine="567"/>
        <w:rPr>
          <w:i/>
          <w:color w:val="000000"/>
        </w:rPr>
      </w:pPr>
      <w:r>
        <w:t xml:space="preserve">Дата окончания работ: </w:t>
      </w:r>
      <w:r>
        <w:rPr>
          <w:b/>
        </w:rPr>
        <w:t xml:space="preserve">до </w:t>
      </w:r>
      <w:r>
        <w:rPr>
          <w:b/>
          <w:color w:val="000000"/>
        </w:rPr>
        <w:t>30.07.2026 года.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Отдельные этапы Работ и сроки их завершения определяются в Приложении № 3 (Календарный план выполнения Работ), являющемся неотъемлемой частью настоящего Договора.</w:t>
      </w:r>
    </w:p>
    <w:p w:rsidR="00214799" w:rsidRDefault="00F475DF">
      <w:pPr>
        <w:pStyle w:val="ConsNorma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1.3. Дополнительные работы, не предусмотренные настоящим договором, должны быть оформлены дополнительным соглашением.</w:t>
      </w:r>
    </w:p>
    <w:p w:rsidR="00214799" w:rsidRDefault="00F475DF">
      <w:pPr>
        <w:pStyle w:val="ConsNorma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1.4. При выполнении работ, указанных в п. 1.1 настоящего Договора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накладной на отпуск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rsidR="00214799" w:rsidRDefault="00F475DF">
      <w:pPr>
        <w:pStyle w:val="ConsNorma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214799" w:rsidRDefault="00F475DF">
      <w:pPr>
        <w:pStyle w:val="ConsNormal"/>
        <w:widowControl/>
        <w:numPr>
          <w:ilvl w:val="0"/>
          <w:numId w:val="6"/>
        </w:numPr>
        <w:ind w:firstLine="567"/>
        <w:jc w:val="center"/>
        <w:rPr>
          <w:rFonts w:ascii="Times New Roman" w:hAnsi="Times New Roman" w:cs="Times New Roman"/>
          <w:b/>
          <w:sz w:val="24"/>
          <w:szCs w:val="24"/>
        </w:rPr>
      </w:pPr>
      <w:r>
        <w:rPr>
          <w:rFonts w:ascii="Times New Roman" w:hAnsi="Times New Roman" w:cs="Times New Roman"/>
          <w:b/>
          <w:sz w:val="24"/>
          <w:szCs w:val="24"/>
        </w:rPr>
        <w:t xml:space="preserve">СТОИМОСТЬ РАБОТ И ПОРЯДОК РАСЧЕТОВ </w:t>
      </w:r>
    </w:p>
    <w:p w:rsidR="00214799" w:rsidRDefault="00F475DF">
      <w:pPr>
        <w:ind w:firstLine="567"/>
        <w:jc w:val="both"/>
        <w:rPr>
          <w:b/>
        </w:rPr>
      </w:pPr>
      <w:r>
        <w:t xml:space="preserve">2.1. Сметная стоимость выполняемых по настоящему Договору Работ составляет:                 </w:t>
      </w:r>
      <w:r>
        <w:rPr>
          <w:b/>
        </w:rPr>
        <w:t>_________ (сумма прописью) руб. ____ коп., в т.ч НДС 22% (</w:t>
      </w:r>
      <w:r>
        <w:t>НДС не предусмотрен</w:t>
      </w:r>
      <w:r>
        <w:rPr>
          <w:b/>
        </w:rPr>
        <w:t xml:space="preserve">, </w:t>
      </w:r>
      <w:r>
        <w:t xml:space="preserve">на основании ст.145 НК РФ, в связи с применение УСН). </w:t>
      </w:r>
    </w:p>
    <w:p w:rsidR="00214799" w:rsidRDefault="00F475DF">
      <w:pPr>
        <w:pStyle w:val="afd"/>
        <w:ind w:firstLine="567"/>
        <w:rPr>
          <w:rFonts w:ascii="Times New Roman" w:eastAsia="Calibri" w:hAnsi="Times New Roman" w:cs="Times New Roman"/>
          <w:sz w:val="24"/>
          <w:szCs w:val="24"/>
          <w:lang w:eastAsia="en-US"/>
        </w:rPr>
      </w:pPr>
      <w:r>
        <w:rPr>
          <w:rFonts w:ascii="Times New Roman" w:hAnsi="Times New Roman" w:cs="Times New Roman"/>
          <w:sz w:val="24"/>
          <w:szCs w:val="24"/>
        </w:rPr>
        <w:t>2.2. Оплата Заказчиком выполненных Подрядчиком работ осуществляется безналичным расчетом, в течение 7 (семи) рабочих дней с момента подписания Сторонами «Акта о приемке выполненных работ» (форма КС-2) и предоставления Подрядчиком счета на оплату выполненных работ.</w:t>
      </w:r>
    </w:p>
    <w:p w:rsidR="00214799" w:rsidRDefault="00F475DF">
      <w:pPr>
        <w:pStyle w:val="afa"/>
        <w:tabs>
          <w:tab w:val="num" w:pos="709"/>
        </w:tabs>
        <w:ind w:firstLine="567"/>
        <w:rPr>
          <w:lang w:val="ru-RU"/>
        </w:rPr>
      </w:pPr>
      <w:r>
        <w:rPr>
          <w:lang w:val="ru-RU"/>
        </w:rPr>
        <w:t>2.3. Все изменения сметной стоимости Работ и сроков выполнения Работ оформляются дополнительным соглашением Сторон в письменной форме.</w:t>
      </w:r>
    </w:p>
    <w:p w:rsidR="00214799" w:rsidRDefault="00F475DF">
      <w:pPr>
        <w:ind w:firstLine="567"/>
        <w:jc w:val="both"/>
      </w:pPr>
      <w:r>
        <w:t>2.4. Превышение Подрядчиком проектных объемов и сметной стоимости Работ, не подтвержденные дополнительным соглашением Сторон к настоящему Договору, оплачиваются Подрядчиком за свой счет при условии, что они не вызваны невыполнением Заказчиком своих обязательств.</w:t>
      </w:r>
    </w:p>
    <w:p w:rsidR="00214799" w:rsidRDefault="00F475DF">
      <w:pPr>
        <w:ind w:firstLine="567"/>
        <w:jc w:val="both"/>
        <w:rPr>
          <w:rFonts w:eastAsia="Calibri"/>
          <w:lang w:eastAsia="en-US"/>
        </w:rPr>
      </w:pPr>
      <w:r>
        <w:t xml:space="preserve">2.5. </w:t>
      </w:r>
      <w:r>
        <w:rPr>
          <w:rFonts w:eastAsia="Calibri"/>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214799" w:rsidRDefault="00214799">
      <w:pPr>
        <w:ind w:firstLine="567"/>
        <w:jc w:val="both"/>
      </w:pPr>
    </w:p>
    <w:p w:rsidR="00214799" w:rsidRDefault="00F475DF">
      <w:pPr>
        <w:pStyle w:val="ConsNormal"/>
        <w:widowControl/>
        <w:numPr>
          <w:ilvl w:val="0"/>
          <w:numId w:val="6"/>
        </w:numPr>
        <w:spacing w:line="264" w:lineRule="auto"/>
        <w:ind w:left="0" w:firstLine="567"/>
        <w:jc w:val="center"/>
        <w:rPr>
          <w:rFonts w:ascii="Times New Roman" w:hAnsi="Times New Roman" w:cs="Times New Roman"/>
          <w:b/>
          <w:sz w:val="24"/>
          <w:szCs w:val="24"/>
        </w:rPr>
      </w:pPr>
      <w:r>
        <w:rPr>
          <w:rFonts w:ascii="Times New Roman" w:hAnsi="Times New Roman" w:cs="Times New Roman"/>
          <w:b/>
          <w:sz w:val="24"/>
          <w:szCs w:val="24"/>
        </w:rPr>
        <w:lastRenderedPageBreak/>
        <w:t>ОБЯЗАТЕЛЬСТВА СТОРОН ДОГОВОРА</w:t>
      </w:r>
    </w:p>
    <w:p w:rsidR="00214799" w:rsidRDefault="00F475DF">
      <w:pPr>
        <w:pStyle w:val="ConsNormal"/>
        <w:widowControl/>
        <w:spacing w:line="264" w:lineRule="auto"/>
        <w:ind w:firstLine="567"/>
        <w:jc w:val="both"/>
        <w:rPr>
          <w:rFonts w:ascii="Times New Roman" w:hAnsi="Times New Roman" w:cs="Times New Roman"/>
          <w:b/>
          <w:sz w:val="24"/>
          <w:szCs w:val="24"/>
        </w:rPr>
      </w:pPr>
      <w:r>
        <w:rPr>
          <w:rFonts w:ascii="Times New Roman" w:hAnsi="Times New Roman" w:cs="Times New Roman"/>
          <w:b/>
          <w:sz w:val="24"/>
          <w:szCs w:val="24"/>
        </w:rPr>
        <w:t>Обязательства Заказчика.</w:t>
      </w:r>
    </w:p>
    <w:p w:rsidR="00214799" w:rsidRDefault="00F475DF">
      <w:pPr>
        <w:pStyle w:val="ConsNormal"/>
        <w:widowControl/>
        <w:spacing w:line="264" w:lineRule="auto"/>
        <w:ind w:firstLine="567"/>
        <w:jc w:val="both"/>
        <w:rPr>
          <w:rFonts w:ascii="Times New Roman" w:hAnsi="Times New Roman" w:cs="Times New Roman"/>
          <w:b/>
          <w:sz w:val="24"/>
          <w:szCs w:val="24"/>
        </w:rPr>
      </w:pPr>
      <w:r>
        <w:rPr>
          <w:rFonts w:ascii="Times New Roman" w:hAnsi="Times New Roman" w:cs="Times New Roman"/>
          <w:b/>
          <w:sz w:val="24"/>
          <w:szCs w:val="24"/>
        </w:rPr>
        <w:t>3.1. Заказчик обязан:</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3.1.1. Производить подготовку рабочего места и осуществлять допуск персонала </w:t>
      </w:r>
      <w:r>
        <w:rPr>
          <w:rFonts w:ascii="Times New Roman" w:hAnsi="Times New Roman" w:cs="Times New Roman"/>
          <w:bCs/>
          <w:sz w:val="24"/>
          <w:szCs w:val="24"/>
        </w:rPr>
        <w:t>Подрядчика</w:t>
      </w:r>
      <w:r>
        <w:rPr>
          <w:rFonts w:ascii="Times New Roman" w:hAnsi="Times New Roman" w:cs="Times New Roman"/>
          <w:sz w:val="24"/>
          <w:szCs w:val="24"/>
        </w:rPr>
        <w:t xml:space="preserve"> для выполнения работ согласно Договору между Сторонами.</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3.1.2. Производить оплату Работ в соответствии с условиями настоящего Договора и приложениями к нему;</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3.1.3. В случае обнаружения, при осуществлении контроля и надзора за выполнением Работ отступлений от требований проектно - сметной документации, которые могут ухудшить качество Работ или иные их недостатки, немедленно заявить об этом Подрядчику. </w:t>
      </w:r>
    </w:p>
    <w:p w:rsidR="00214799" w:rsidRDefault="00F475DF">
      <w:pPr>
        <w:pStyle w:val="ConsNormal"/>
        <w:widowControl/>
        <w:spacing w:line="264" w:lineRule="auto"/>
        <w:ind w:firstLine="567"/>
        <w:jc w:val="both"/>
        <w:rPr>
          <w:rFonts w:ascii="Times New Roman" w:hAnsi="Times New Roman" w:cs="Times New Roman"/>
          <w:b/>
          <w:sz w:val="24"/>
          <w:szCs w:val="24"/>
        </w:rPr>
      </w:pPr>
      <w:r>
        <w:rPr>
          <w:rFonts w:ascii="Times New Roman" w:hAnsi="Times New Roman" w:cs="Times New Roman"/>
          <w:b/>
          <w:sz w:val="24"/>
          <w:szCs w:val="24"/>
        </w:rPr>
        <w:t>3.2. Права Заказчика: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3.2.1. Заказчик вправе вносить изменения в техническую документацию при условии, если вызываемые этим дополнительные Работы по стоимости не превысят десяти процентов стоимости Работ, указанной в Смете и не изменяют характера предусмотренных в настоящем Договоре Работ;</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3.2.2. 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w:t>
      </w:r>
    </w:p>
    <w:p w:rsidR="00214799" w:rsidRDefault="00F475DF">
      <w:pPr>
        <w:pStyle w:val="afa"/>
        <w:tabs>
          <w:tab w:val="left" w:pos="-180"/>
        </w:tabs>
        <w:ind w:right="-285" w:firstLine="567"/>
        <w:rPr>
          <w:lang w:val="ru-RU"/>
        </w:rPr>
      </w:pPr>
      <w:r>
        <w:rPr>
          <w:lang w:val="ru-RU"/>
        </w:rPr>
        <w:t>3.2.3. Заказчик вправе:</w:t>
      </w:r>
    </w:p>
    <w:p w:rsidR="00214799" w:rsidRDefault="00F475DF">
      <w:pPr>
        <w:tabs>
          <w:tab w:val="left" w:pos="-180"/>
        </w:tabs>
        <w:ind w:right="-1" w:firstLine="567"/>
        <w:jc w:val="both"/>
      </w:pPr>
      <w:r>
        <w:t>3.2.3.1.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214799" w:rsidRDefault="00F475DF">
      <w:pPr>
        <w:tabs>
          <w:tab w:val="left" w:pos="-180"/>
        </w:tabs>
        <w:ind w:right="-1" w:firstLine="567"/>
        <w:jc w:val="both"/>
      </w:pPr>
      <w:r>
        <w:t>3.2.3.2. по результатам контроля рабочих мест Подрядчика (привлеченных им субподрядчиков), при выявлении грубых нарушений вышеуказанных требований:</w:t>
      </w:r>
    </w:p>
    <w:p w:rsidR="00214799" w:rsidRDefault="00F475DF">
      <w:pPr>
        <w:tabs>
          <w:tab w:val="left" w:pos="-180"/>
        </w:tabs>
        <w:ind w:right="-1" w:firstLine="567"/>
        <w:jc w:val="both"/>
      </w:pPr>
      <w:r>
        <w:t>- выдавать обязательные для исполнения Подрядчиком предписания в соответствии с действующим законодательством РФ,</w:t>
      </w:r>
    </w:p>
    <w:p w:rsidR="00214799" w:rsidRDefault="00F475DF">
      <w:pPr>
        <w:spacing w:line="264" w:lineRule="auto"/>
        <w:ind w:firstLine="567"/>
        <w:jc w:val="both"/>
      </w:pPr>
      <w:r>
        <w:t>-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214799" w:rsidRDefault="00F475DF">
      <w:pPr>
        <w:spacing w:line="264" w:lineRule="auto"/>
        <w:ind w:firstLine="567"/>
        <w:jc w:val="both"/>
      </w:pPr>
      <w:r>
        <w:t>-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214799" w:rsidRDefault="00F475DF">
      <w:pPr>
        <w:pStyle w:val="afa"/>
        <w:tabs>
          <w:tab w:val="left" w:pos="-180"/>
        </w:tabs>
        <w:ind w:right="-1" w:firstLine="567"/>
        <w:rPr>
          <w:lang w:val="ru-RU"/>
        </w:rPr>
      </w:pPr>
      <w:r>
        <w:rPr>
          <w:lang w:val="ru-RU"/>
        </w:rPr>
        <w:t xml:space="preserve">3.2.4. Заказчик может в любое время до сдачи ему результата Работ отказаться от исполнения настоящего Договора.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 </w:t>
      </w:r>
    </w:p>
    <w:p w:rsidR="00214799" w:rsidRDefault="00F475DF">
      <w:pPr>
        <w:pStyle w:val="ConsNonformat"/>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3.2.5. В случае, предусмотренном пунктом 3.2.4. Договора, Стороны обязуются составить Акт о прекращении Работ.</w:t>
      </w:r>
    </w:p>
    <w:p w:rsidR="00214799" w:rsidRDefault="00F475DF">
      <w:pPr>
        <w:pStyle w:val="ConsNonformat"/>
        <w:widowControl/>
        <w:spacing w:line="264" w:lineRule="auto"/>
        <w:ind w:firstLine="567"/>
        <w:jc w:val="both"/>
        <w:rPr>
          <w:rFonts w:ascii="Times New Roman" w:hAnsi="Times New Roman" w:cs="Times New Roman"/>
          <w:b/>
          <w:sz w:val="24"/>
          <w:szCs w:val="24"/>
        </w:rPr>
      </w:pPr>
      <w:r>
        <w:rPr>
          <w:rFonts w:ascii="Times New Roman" w:hAnsi="Times New Roman" w:cs="Times New Roman"/>
          <w:b/>
          <w:sz w:val="24"/>
          <w:szCs w:val="24"/>
        </w:rPr>
        <w:t>Обязательства Подрядчика:</w:t>
      </w:r>
    </w:p>
    <w:p w:rsidR="00214799" w:rsidRDefault="00F475DF">
      <w:pPr>
        <w:pStyle w:val="ConsNonformat"/>
        <w:widowControl/>
        <w:spacing w:line="264" w:lineRule="auto"/>
        <w:ind w:firstLine="567"/>
        <w:jc w:val="both"/>
        <w:rPr>
          <w:rFonts w:ascii="Times New Roman" w:hAnsi="Times New Roman" w:cs="Times New Roman"/>
          <w:b/>
          <w:sz w:val="24"/>
          <w:szCs w:val="24"/>
        </w:rPr>
      </w:pPr>
      <w:r>
        <w:rPr>
          <w:rFonts w:ascii="Times New Roman" w:hAnsi="Times New Roman" w:cs="Times New Roman"/>
          <w:b/>
          <w:sz w:val="24"/>
          <w:szCs w:val="24"/>
        </w:rPr>
        <w:t>3.3. Подрядчик обязан:</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3.3.1. Выполнить в соответствии с утвержденной Заказчиком проектно-сметной документацией все Работы в объеме и сроки, предусмотренные в настоящем Договоре и приложениях к нему, и сдать результат Работ Заказчику в состоянии, пригодном для его нормальной эксплуатации;</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3.3.2. Производить Работы в полном соответствии со Сметой и условиями настоящего Договора; </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3.3.3. Приемка всех скрываемых последующими работами и конструкциями выполненных ремонтных работ выполняется с составлением актов на скрытые работы. Форма акта </w:t>
      </w:r>
      <w:r>
        <w:rPr>
          <w:rFonts w:ascii="Times New Roman" w:hAnsi="Times New Roman" w:cs="Times New Roman"/>
          <w:sz w:val="24"/>
          <w:szCs w:val="24"/>
        </w:rPr>
        <w:lastRenderedPageBreak/>
        <w:t>освидетельствования скрытых работ приведена в Приложении 7, в соответствии с Приказом Минстроя России № 344/пр (приложение № 3).</w:t>
      </w:r>
    </w:p>
    <w:p w:rsidR="00214799" w:rsidRDefault="00F475DF">
      <w:pPr>
        <w:ind w:firstLine="567"/>
        <w:jc w:val="both"/>
      </w:pPr>
      <w:r>
        <w:t xml:space="preserve">3.3.4. В случае необходимости привлечения субподрядчиков, письменно согласовывать возможность их привлечения с Заказчиком. </w:t>
      </w:r>
    </w:p>
    <w:p w:rsidR="00214799" w:rsidRDefault="00F475DF">
      <w:pPr>
        <w:ind w:firstLine="567"/>
        <w:jc w:val="both"/>
      </w:pPr>
      <w:r>
        <w:t>При получении указанного согласования от Заказчика, Подрядчик обязуется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p>
    <w:p w:rsidR="00214799" w:rsidRDefault="00F475DF">
      <w:pPr>
        <w:widowControl w:val="0"/>
        <w:shd w:val="clear" w:color="auto" w:fill="FFFFFF"/>
        <w:spacing w:before="14" w:after="14"/>
        <w:ind w:firstLine="567"/>
        <w:jc w:val="both"/>
      </w:pPr>
      <w:r>
        <w:t>3.3.5.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3.3.6. Выполнить в полном объеме все обязательства, предусмотренные настоящим Договором;</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3.3.7. Исполнять полученные в ходе выполнения Работ указания Заказчика, если такие указания не противоречат условиям настоящего Договора и не представляют собой вмешательство в оперативно - хозяйственную деятельность Подрядчика;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3.3.8. Устранять по требованию Заказчика допущенные недостатки в процессе выполнения Работ по Договору;</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3.3.9. По окончанию выполнения Работ в срок не более 5 (пяти) календарных дней известить об этом Заказчика в письменной форме.</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3.3.10. Предоставить Заказчику счет-фактуру, оформленный по форме и в соответствии с действующим законодательством Российской Федерации (ст.168, ст.169 НК РФ).</w:t>
      </w:r>
    </w:p>
    <w:p w:rsidR="00214799" w:rsidRDefault="00F475DF">
      <w:pPr>
        <w:widowControl w:val="0"/>
        <w:shd w:val="clear" w:color="auto" w:fill="FFFFFF"/>
        <w:spacing w:before="14" w:after="14"/>
        <w:ind w:firstLine="567"/>
        <w:jc w:val="both"/>
      </w:pPr>
      <w:r>
        <w:t xml:space="preserve">3.3.11.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rsidR="00214799" w:rsidRDefault="00F475DF">
      <w:pPr>
        <w:widowControl w:val="0"/>
        <w:shd w:val="clear" w:color="auto" w:fill="FFFFFF"/>
        <w:spacing w:before="14" w:after="14"/>
        <w:ind w:firstLine="567"/>
        <w:jc w:val="both"/>
      </w:pPr>
      <w:r>
        <w:t xml:space="preserve">3.3.12. Обеспечить эффективную работу собственной системы контроля работающих бригад; </w:t>
      </w:r>
    </w:p>
    <w:p w:rsidR="00214799" w:rsidRDefault="00F475DF">
      <w:pPr>
        <w:widowControl w:val="0"/>
        <w:shd w:val="clear" w:color="auto" w:fill="FFFFFF"/>
        <w:spacing w:before="14" w:after="14"/>
        <w:ind w:firstLine="567"/>
        <w:jc w:val="both"/>
      </w:pPr>
      <w:r>
        <w:t xml:space="preserve">3.3.13. Обеспечивать безопасность технологии выполнения работ всеми членами бригады; </w:t>
      </w:r>
    </w:p>
    <w:p w:rsidR="00214799" w:rsidRDefault="00F475DF">
      <w:pPr>
        <w:widowControl w:val="0"/>
        <w:shd w:val="clear" w:color="auto" w:fill="FFFFFF"/>
        <w:spacing w:before="14" w:after="14"/>
        <w:ind w:firstLine="567"/>
        <w:jc w:val="both"/>
      </w:pPr>
      <w:r>
        <w:t>3.3.14.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214799" w:rsidRDefault="00F475DF">
      <w:pPr>
        <w:widowControl w:val="0"/>
        <w:shd w:val="clear" w:color="auto" w:fill="FFFFFF"/>
        <w:spacing w:before="14" w:after="14"/>
        <w:ind w:firstLine="567"/>
        <w:jc w:val="both"/>
      </w:pPr>
      <w:r>
        <w:t>3.3.15. Не приступать самовольно к выполнению работ, без оформления наряда/распоряжения/ Акта допуска на производство строительно- 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rsidR="00214799" w:rsidRDefault="00F475DF">
      <w:pPr>
        <w:widowControl w:val="0"/>
        <w:shd w:val="clear" w:color="auto" w:fill="FFFFFF"/>
        <w:spacing w:before="14" w:after="14"/>
        <w:ind w:firstLine="567"/>
        <w:jc w:val="both"/>
      </w:pPr>
      <w:r>
        <w:t>3.3.16.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214799" w:rsidRDefault="00F475DF">
      <w:pPr>
        <w:spacing w:line="264" w:lineRule="auto"/>
        <w:ind w:firstLine="567"/>
        <w:jc w:val="both"/>
      </w:pPr>
      <w:r>
        <w:t xml:space="preserve">3.3.17.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214799" w:rsidRDefault="00F475DF">
      <w:pPr>
        <w:spacing w:line="264" w:lineRule="auto"/>
        <w:ind w:firstLine="567"/>
        <w:jc w:val="both"/>
      </w:pPr>
      <w:r>
        <w:lastRenderedPageBreak/>
        <w:t>3.3.18</w:t>
      </w:r>
      <w:r>
        <w:rPr>
          <w:color w:val="FF0000"/>
        </w:rPr>
        <w:t xml:space="preserve"> </w:t>
      </w:r>
      <w:r>
        <w:t xml:space="preserve">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 </w:t>
      </w:r>
    </w:p>
    <w:p w:rsidR="00214799" w:rsidRDefault="00F475DF">
      <w:pPr>
        <w:spacing w:line="264" w:lineRule="auto"/>
        <w:ind w:firstLine="567"/>
        <w:jc w:val="both"/>
      </w:pPr>
      <w:r>
        <w:t>Указанные действия Заказчика являются обязательными и безусловными для исполнения Подрядчиком (привлеченными субподрядчиками).</w:t>
      </w:r>
    </w:p>
    <w:p w:rsidR="00214799" w:rsidRDefault="00F475DF">
      <w:pPr>
        <w:ind w:firstLine="567"/>
        <w:jc w:val="both"/>
      </w:pPr>
      <w: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214799" w:rsidRDefault="00F475DF">
      <w:pPr>
        <w:widowControl w:val="0"/>
        <w:shd w:val="clear" w:color="auto" w:fill="FFFFFF"/>
        <w:spacing w:before="14" w:after="14"/>
        <w:ind w:firstLine="567"/>
        <w:jc w:val="both"/>
        <w:rPr>
          <w:bCs/>
          <w:color w:val="000000"/>
        </w:rPr>
      </w:pPr>
      <w:r>
        <w:t xml:space="preserve">3.3.19. </w:t>
      </w:r>
      <w:r>
        <w:rPr>
          <w:bCs/>
          <w:color w:val="000000"/>
        </w:rPr>
        <w:t>В случае привлечения Подрядчиком к выполнению работ по настоящему договору субподрядчиков, Подрядчик обязан включить в договоры с указанными субподрядчиками положения пунктов 3.3.11-3.3.18 настоящего Договора.</w:t>
      </w:r>
    </w:p>
    <w:p w:rsidR="00214799" w:rsidRDefault="00F475DF">
      <w:pPr>
        <w:widowControl w:val="0"/>
        <w:shd w:val="clear" w:color="auto" w:fill="FFFFFF"/>
        <w:tabs>
          <w:tab w:val="left" w:pos="709"/>
        </w:tabs>
        <w:spacing w:before="14" w:after="14"/>
        <w:ind w:firstLine="567"/>
        <w:jc w:val="both"/>
        <w:rPr>
          <w:bCs/>
          <w:color w:val="000000"/>
        </w:rPr>
      </w:pPr>
      <w:r>
        <w:rPr>
          <w:bCs/>
          <w:color w:val="000000"/>
        </w:rPr>
        <w:t>3.3.20. При выполнении Работ, предусмотренных настоящим Договором, Подрядчик обязуется соблюдать требования, предусмотренные в альбоме фирменного стиля Заказчика. На момент подписания настоящего Договора Подрядчик ознакомлен с требованиями, предусмотренными в альбоме фирменного стиля Заказчика</w:t>
      </w:r>
      <w:r>
        <w:rPr>
          <w:rStyle w:val="af4"/>
          <w:bCs/>
          <w:color w:val="000000"/>
        </w:rPr>
        <w:t>.</w:t>
      </w:r>
    </w:p>
    <w:p w:rsidR="00214799" w:rsidRDefault="00F475DF">
      <w:pPr>
        <w:widowControl w:val="0"/>
        <w:shd w:val="clear" w:color="auto" w:fill="FFFFFF"/>
        <w:spacing w:before="14" w:after="14"/>
        <w:ind w:firstLine="567"/>
        <w:jc w:val="both"/>
      </w:pPr>
      <w:r>
        <w:rPr>
          <w:bCs/>
          <w:color w:val="000000"/>
        </w:rPr>
        <w:t xml:space="preserve">3.3.21. </w:t>
      </w:r>
      <w: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14799" w:rsidRDefault="00F475DF">
      <w:pPr>
        <w:ind w:firstLine="567"/>
        <w:jc w:val="both"/>
        <w:rPr>
          <w:bCs/>
        </w:rPr>
      </w:pPr>
      <w: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214799" w:rsidRDefault="00F475DF">
      <w:pPr>
        <w:ind w:firstLine="567"/>
        <w:jc w:val="both"/>
      </w:pPr>
      <w: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 xml:space="preserve">3.3.22. </w:t>
      </w:r>
      <w:r>
        <w:rPr>
          <w:rFonts w:ascii="Times New Roman" w:hAnsi="Times New Roman"/>
          <w:color w:val="000000"/>
          <w:sz w:val="24"/>
          <w:szCs w:val="24"/>
        </w:rPr>
        <w:t xml:space="preserve">Представлять </w:t>
      </w:r>
      <w:r>
        <w:rPr>
          <w:rFonts w:ascii="Times New Roman" w:hAnsi="Times New Roman"/>
          <w:sz w:val="24"/>
          <w:szCs w:val="24"/>
        </w:rPr>
        <w:t>Заказчику:</w:t>
      </w:r>
    </w:p>
    <w:p w:rsidR="00214799" w:rsidRDefault="00F475DF">
      <w:pPr>
        <w:ind w:firstLine="567"/>
        <w:jc w:val="both"/>
        <w:rPr>
          <w:rFonts w:eastAsia="Calibri"/>
          <w:color w:val="000000"/>
          <w:lang w:eastAsia="en-US"/>
        </w:rPr>
      </w:pPr>
      <w:r>
        <w:rPr>
          <w:rFonts w:eastAsia="Calibri"/>
          <w:color w:val="000000"/>
          <w:lang w:eastAsia="en-US"/>
        </w:rPr>
        <w:t>- информацию о полной цепочке собственников</w:t>
      </w:r>
      <w:r>
        <w:rPr>
          <w:rFonts w:eastAsia="Calibri"/>
          <w:i/>
          <w:lang w:eastAsia="en-US"/>
        </w:rPr>
        <w:t xml:space="preserve"> </w:t>
      </w:r>
      <w:r>
        <w:rPr>
          <w:rFonts w:eastAsia="Calibri"/>
          <w:lang w:eastAsia="en-US"/>
        </w:rPr>
        <w:t>Подрядчика</w:t>
      </w:r>
      <w:r>
        <w:rPr>
          <w:rFonts w:eastAsia="Calibri"/>
          <w:color w:val="000000"/>
          <w:lang w:eastAsia="en-US"/>
        </w:rPr>
        <w:t xml:space="preserve">, включая конечных бенефициаров, а также о составе исполнительных органов </w:t>
      </w:r>
      <w:r>
        <w:rPr>
          <w:rFonts w:eastAsia="Calibri"/>
          <w:lang w:eastAsia="en-US"/>
        </w:rPr>
        <w:t xml:space="preserve">Подрядчика </w:t>
      </w:r>
      <w:r>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ЕГРЮЛ/ЕГРИП, реестра акционеров, паспорта граждан и т.п.), по форме, указанной </w:t>
      </w:r>
      <w:r>
        <w:rPr>
          <w:rFonts w:eastAsia="Calibri"/>
          <w:lang w:eastAsia="en-US"/>
        </w:rPr>
        <w:t>в Приложении № 4</w:t>
      </w:r>
      <w:r>
        <w:rPr>
          <w:rFonts w:eastAsia="Calibri"/>
          <w:i/>
          <w:lang w:eastAsia="en-US"/>
        </w:rPr>
        <w:t xml:space="preserve"> </w:t>
      </w:r>
      <w:r>
        <w:rPr>
          <w:rFonts w:eastAsia="Calibri"/>
          <w:lang w:eastAsia="en-US"/>
        </w:rPr>
        <w:t>к настоящему Договору;</w:t>
      </w:r>
    </w:p>
    <w:p w:rsidR="00214799" w:rsidRDefault="00F475DF">
      <w:pPr>
        <w:ind w:firstLine="567"/>
        <w:jc w:val="both"/>
        <w:rPr>
          <w:rFonts w:eastAsia="Calibri"/>
          <w:color w:val="000000"/>
          <w:lang w:eastAsia="en-US"/>
        </w:rPr>
      </w:pPr>
      <w:r>
        <w:rPr>
          <w:rFonts w:eastAsia="Calibri"/>
          <w:color w:val="000000"/>
          <w:lang w:eastAsia="en-US"/>
        </w:rPr>
        <w:t>- </w:t>
      </w:r>
      <w:r>
        <w:rPr>
          <w:rFonts w:eastAsia="Calibri"/>
          <w:lang w:eastAsia="en-US"/>
        </w:rPr>
        <w:t xml:space="preserve">информацию о привлечении Подрядчиком к исполнению своих обязательств по договорам </w:t>
      </w:r>
      <w:r>
        <w:rPr>
          <w:rFonts w:eastAsia="Calibri"/>
          <w:color w:val="000000"/>
          <w:lang w:eastAsia="en-US"/>
        </w:rPr>
        <w:t>третьих лиц</w:t>
      </w:r>
      <w:r>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lang w:eastAsia="en-US"/>
        </w:rPr>
        <w:t xml:space="preserve">третьих лиц, привлекаемых </w:t>
      </w:r>
      <w:r>
        <w:rPr>
          <w:rFonts w:eastAsia="Calibri"/>
          <w:lang w:eastAsia="en-US"/>
        </w:rPr>
        <w:t>Подрядчиком</w:t>
      </w:r>
      <w:r>
        <w:rPr>
          <w:rFonts w:eastAsia="Calibri"/>
          <w:color w:val="000000"/>
          <w:lang w:eastAsia="en-US"/>
        </w:rPr>
        <w:t xml:space="preserve"> для исполнения своих обязательств по договору</w:t>
      </w:r>
      <w:r>
        <w:rPr>
          <w:rFonts w:eastAsia="Calibri"/>
          <w:lang w:eastAsia="en-US"/>
        </w:rPr>
        <w:t xml:space="preserve">, в том числе конечных бенефициаров </w:t>
      </w:r>
      <w:r>
        <w:rPr>
          <w:rFonts w:eastAsia="Calibri"/>
          <w:color w:val="000000"/>
          <w:lang w:eastAsia="en-US"/>
        </w:rPr>
        <w:t xml:space="preserve">(вместе с копиями подтверждающих документов), </w:t>
      </w:r>
      <w:r>
        <w:rPr>
          <w:rFonts w:eastAsia="Calibri"/>
          <w:lang w:eastAsia="en-US"/>
        </w:rPr>
        <w:t>по форме, указанной в Приложении № 4 к настоящему Договору;</w:t>
      </w:r>
    </w:p>
    <w:p w:rsidR="00214799" w:rsidRDefault="00F475DF">
      <w:pPr>
        <w:ind w:firstLine="567"/>
        <w:jc w:val="both"/>
        <w:rPr>
          <w:rFonts w:eastAsia="Calibri"/>
          <w:color w:val="000000"/>
          <w:lang w:eastAsia="en-US"/>
        </w:rPr>
      </w:pPr>
      <w:r>
        <w:rPr>
          <w:rFonts w:eastAsia="Calibri"/>
          <w:color w:val="000000"/>
          <w:lang w:eastAsia="en-US"/>
        </w:rPr>
        <w:t>- </w:t>
      </w:r>
      <w:r>
        <w:rPr>
          <w:rFonts w:eastAsia="Calibri"/>
          <w:lang w:eastAsia="en-US"/>
        </w:rPr>
        <w:t>информацию об изменении состава (по сравнению с существовавшим на дату заключения настоящего договора) собственников Подрядчика,</w:t>
      </w:r>
      <w:r>
        <w:rPr>
          <w:rFonts w:eastAsia="Calibri"/>
          <w:i/>
          <w:lang w:eastAsia="en-US"/>
        </w:rPr>
        <w:t xml:space="preserve"> </w:t>
      </w:r>
      <w:r>
        <w:rPr>
          <w:rFonts w:eastAsia="Calibri"/>
          <w:color w:val="000000"/>
          <w:lang w:eastAsia="en-US"/>
        </w:rPr>
        <w:t xml:space="preserve">третьих лиц, привлеченных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(состава участников; в отношении участников, </w:t>
      </w:r>
      <w:r>
        <w:rPr>
          <w:rFonts w:eastAsia="Calibri"/>
          <w:color w:val="000000"/>
          <w:lang w:eastAsia="en-US"/>
        </w:rPr>
        <w:lastRenderedPageBreak/>
        <w:t>являющихся юридическими лицами, - состава их участников и т.д.),</w:t>
      </w:r>
      <w:r>
        <w:rPr>
          <w:rFonts w:eastAsia="Calibri"/>
          <w:lang w:eastAsia="en-US"/>
        </w:rPr>
        <w:t xml:space="preserve"> включая бенефициаров (в том числе конечных), а также состава исполнительных органов</w:t>
      </w:r>
      <w:r>
        <w:rPr>
          <w:rFonts w:eastAsia="Calibri"/>
          <w:i/>
          <w:lang w:eastAsia="en-US"/>
        </w:rPr>
        <w:t xml:space="preserve"> </w:t>
      </w:r>
      <w:r>
        <w:rPr>
          <w:rFonts w:eastAsia="Calibri"/>
          <w:lang w:eastAsia="en-US"/>
        </w:rPr>
        <w:t xml:space="preserve">Подрядчика, </w:t>
      </w:r>
      <w:r>
        <w:rPr>
          <w:rFonts w:eastAsia="Calibri"/>
          <w:color w:val="000000"/>
          <w:lang w:eastAsia="en-US"/>
        </w:rPr>
        <w:t xml:space="preserve">третьих лиц, привлеченных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w:t>
      </w:r>
      <w:r>
        <w:rPr>
          <w:rFonts w:eastAsia="Calibri"/>
          <w:i/>
          <w:color w:val="000000"/>
          <w:lang w:eastAsia="en-US"/>
        </w:rPr>
        <w:t xml:space="preserve"> </w:t>
      </w:r>
      <w:r>
        <w:rPr>
          <w:rFonts w:eastAsia="Calibri"/>
          <w:color w:val="000000"/>
          <w:lang w:eastAsia="en-US"/>
        </w:rPr>
        <w:t xml:space="preserve">Информация (вместе с копиями подтверждающих документов) представляется Заказчику </w:t>
      </w:r>
      <w:r>
        <w:rPr>
          <w:rFonts w:eastAsia="Calibri"/>
          <w:lang w:eastAsia="en-US"/>
        </w:rPr>
        <w:t xml:space="preserve">по форме, указанной в Приложении № 4 к настоящему Договору, </w:t>
      </w:r>
      <w:r>
        <w:rPr>
          <w:rFonts w:eastAsia="Calibri"/>
          <w:color w:val="000000"/>
          <w:lang w:eastAsia="en-US"/>
        </w:rPr>
        <w:t>не позднее 3 календарных дней с даты наступления соответствующего события (юридического факта)</w:t>
      </w:r>
      <w:r>
        <w:rPr>
          <w:rFonts w:eastAsia="Calibri"/>
          <w:lang w:eastAsia="en-US"/>
        </w:rPr>
        <w:t xml:space="preserve"> </w:t>
      </w:r>
      <w:r>
        <w:rPr>
          <w:rFonts w:eastAsia="Calibri"/>
          <w:color w:val="000000"/>
          <w:lang w:eastAsia="en-US"/>
        </w:rPr>
        <w:t xml:space="preserve">способом, позволяющим подтвердить дату получения. </w:t>
      </w:r>
    </w:p>
    <w:p w:rsidR="00214799" w:rsidRDefault="00F475DF">
      <w:pPr>
        <w:ind w:firstLine="567"/>
        <w:jc w:val="both"/>
        <w:rPr>
          <w:rFonts w:eastAsia="Calibri"/>
          <w:color w:val="000000"/>
          <w:lang w:eastAsia="en-US"/>
        </w:rPr>
      </w:pPr>
      <w:r>
        <w:rPr>
          <w:rFonts w:eastAsia="Calibri"/>
          <w:color w:val="000000"/>
          <w:lang w:eastAsia="en-US"/>
        </w:rPr>
        <w:t>В случае если информация о полной цепочке собственников</w:t>
      </w:r>
      <w:r>
        <w:rPr>
          <w:rFonts w:eastAsia="Calibri"/>
          <w:lang w:eastAsia="en-US"/>
        </w:rPr>
        <w:t xml:space="preserve"> Подрядчика, </w:t>
      </w:r>
      <w:r>
        <w:rPr>
          <w:rFonts w:eastAsia="Calibri"/>
          <w:color w:val="000000"/>
          <w:lang w:eastAsia="en-US"/>
        </w:rPr>
        <w:t xml:space="preserve">третьего лица, привлеченного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содержит персональные данные, </w:t>
      </w:r>
      <w:r>
        <w:rPr>
          <w:rFonts w:eastAsia="Calibri"/>
          <w:lang w:eastAsia="en-US"/>
        </w:rPr>
        <w:t>Подрядчик</w:t>
      </w:r>
      <w:r>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lang w:eastAsia="en-US"/>
        </w:rPr>
        <w:t xml:space="preserve"> </w:t>
      </w:r>
      <w:r>
        <w:rPr>
          <w:rFonts w:eastAsia="Calibri"/>
          <w:color w:val="000000"/>
          <w:lang w:eastAsia="en-US"/>
        </w:rPr>
        <w:t xml:space="preserve">по форме, указанной </w:t>
      </w:r>
      <w:r>
        <w:rPr>
          <w:rFonts w:eastAsia="Calibri"/>
          <w:lang w:eastAsia="en-US"/>
        </w:rPr>
        <w:t>в Приложении № 5</w:t>
      </w:r>
      <w:r>
        <w:rPr>
          <w:rFonts w:eastAsia="Calibri"/>
          <w:i/>
          <w:lang w:eastAsia="en-US"/>
        </w:rPr>
        <w:t xml:space="preserve"> </w:t>
      </w:r>
      <w:r>
        <w:rPr>
          <w:rFonts w:eastAsia="Calibri"/>
          <w:lang w:eastAsia="en-US"/>
        </w:rPr>
        <w:t>к настоящему Договору</w:t>
      </w:r>
      <w:r>
        <w:rPr>
          <w:rFonts w:eastAsia="Calibri"/>
          <w:color w:val="000000"/>
          <w:lang w:eastAsia="en-US"/>
        </w:rPr>
        <w:t>.</w:t>
      </w:r>
    </w:p>
    <w:p w:rsidR="00214799" w:rsidRDefault="00F475DF">
      <w:pPr>
        <w:widowControl w:val="0"/>
        <w:ind w:firstLine="567"/>
        <w:jc w:val="both"/>
        <w:rPr>
          <w:rFonts w:eastAsia="Calibri"/>
          <w:iCs/>
        </w:rPr>
      </w:pPr>
      <w:r>
        <w:rPr>
          <w:rFonts w:eastAsia="Calibri"/>
          <w:lang w:eastAsia="en-US"/>
        </w:rPr>
        <w:t xml:space="preserve">3.3.23. </w:t>
      </w:r>
      <w:r>
        <w:rPr>
          <w:rFonts w:eastAsia="Calibri"/>
          <w:iCs/>
        </w:rPr>
        <w:t>В момент подписания Сторонами настоящего Договора Подрядчик обязуется предоставить в адрес Заказчика:</w:t>
      </w:r>
    </w:p>
    <w:p w:rsidR="00214799" w:rsidRDefault="00F475DF">
      <w:pPr>
        <w:ind w:firstLine="567"/>
        <w:jc w:val="both"/>
        <w:rPr>
          <w:rFonts w:eastAsia="Calibri"/>
          <w:iCs/>
        </w:rPr>
      </w:pPr>
      <w:r>
        <w:rPr>
          <w:rFonts w:eastAsia="Calibri"/>
          <w:iCs/>
        </w:rPr>
        <w:t>-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214799" w:rsidRDefault="00F475DF">
      <w:pPr>
        <w:pStyle w:val="a3"/>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3.3.24.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14799" w:rsidRDefault="00F475DF">
      <w:pPr>
        <w:pStyle w:val="a3"/>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3.3.25. Подрядчик по запросу Заказчика обязан предоставлять отчет о целевом использовании денежных средств по настоящему Договору.</w:t>
      </w:r>
    </w:p>
    <w:p w:rsidR="00214799" w:rsidRDefault="00F475DF">
      <w:pPr>
        <w:pStyle w:val="a3"/>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3.3.26. При выполнении работ максимально минимизировать возможность применения импортного оборудования/товаров/продукции/материалов без ухудшения качества выполняемых по Договору работ.</w:t>
      </w:r>
    </w:p>
    <w:p w:rsidR="00214799" w:rsidRDefault="00F475DF">
      <w:pPr>
        <w:pStyle w:val="a3"/>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3.3.27.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оборудования/товаров/продукции/материалов импортного производства.</w:t>
      </w:r>
    </w:p>
    <w:p w:rsidR="00214799" w:rsidRDefault="00F475DF">
      <w:pPr>
        <w:pStyle w:val="a3"/>
        <w:tabs>
          <w:tab w:val="left" w:pos="1134"/>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 </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 xml:space="preserve">3.3.28. Подрядчик обязуется соблюдать положения Антикоррупционной оговорки (п.15). </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 xml:space="preserve">3.3.29. В случае,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 </w:t>
      </w:r>
    </w:p>
    <w:p w:rsidR="00214799" w:rsidRDefault="00F475DF">
      <w:pPr>
        <w:ind w:firstLine="567"/>
        <w:jc w:val="both"/>
      </w:pPr>
      <w:r>
        <w:rPr>
          <w:rFonts w:eastAsia="Calibri"/>
          <w:lang w:eastAsia="en-US"/>
        </w:rPr>
        <w:t xml:space="preserve">3.3.30. Подрядчик </w:t>
      </w:r>
      <w:r>
        <w:t>гарантирует, что:</w:t>
      </w:r>
    </w:p>
    <w:p w:rsidR="00214799" w:rsidRDefault="00F475DF">
      <w:pPr>
        <w:ind w:firstLine="567"/>
        <w:jc w:val="both"/>
      </w:pPr>
      <w:r>
        <w:t xml:space="preserve">- зарегистрирован в </w:t>
      </w:r>
      <w:r>
        <w:rPr>
          <w:rFonts w:eastAsia="Calibri"/>
          <w:color w:val="000000"/>
          <w:lang w:eastAsia="en-US"/>
        </w:rPr>
        <w:t>ЕГРЮЛ</w:t>
      </w:r>
      <w:r>
        <w:t xml:space="preserve"> /ЕГРИП надлежащим образом;</w:t>
      </w:r>
    </w:p>
    <w:p w:rsidR="00214799" w:rsidRDefault="00F475DF">
      <w:pPr>
        <w:ind w:firstLine="567"/>
        <w:jc w:val="both"/>
      </w:pPr>
      <w: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214799" w:rsidRDefault="00F475DF">
      <w:pPr>
        <w:ind w:firstLine="567"/>
        <w:jc w:val="both"/>
      </w:pPr>
      <w: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214799" w:rsidRDefault="00F475DF">
      <w:pPr>
        <w:ind w:firstLine="567"/>
        <w:jc w:val="both"/>
      </w:pPr>
      <w: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14799" w:rsidRDefault="00F475DF">
      <w:pPr>
        <w:ind w:firstLine="567"/>
        <w:jc w:val="both"/>
      </w:pPr>
      <w:r>
        <w:lastRenderedPageBreak/>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14799" w:rsidRDefault="00F475DF">
      <w:pPr>
        <w:ind w:firstLine="567"/>
        <w:jc w:val="both"/>
      </w:pPr>
      <w: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14799" w:rsidRDefault="00F475DF">
      <w:pPr>
        <w:ind w:firstLine="567"/>
        <w:jc w:val="both"/>
      </w:pPr>
      <w: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14799" w:rsidRDefault="00F475DF">
      <w:pPr>
        <w:ind w:firstLine="567"/>
        <w:jc w:val="both"/>
      </w:pPr>
      <w:r>
        <w:t>- своевременно и в полном объеме уплачивает налоги, сборы и страховые взносы;</w:t>
      </w:r>
    </w:p>
    <w:p w:rsidR="00214799" w:rsidRDefault="00F475DF">
      <w:pPr>
        <w:ind w:firstLine="567"/>
        <w:jc w:val="both"/>
        <w:rPr>
          <w:i/>
        </w:rPr>
      </w:pPr>
      <w:r>
        <w:t xml:space="preserve">- отражает в налоговой отчетности по НДС все суммы НДС, предъявленные </w:t>
      </w:r>
      <w:r>
        <w:rPr>
          <w:rFonts w:eastAsia="Calibri"/>
          <w:spacing w:val="-2"/>
          <w:lang w:eastAsia="en-US"/>
        </w:rPr>
        <w:t>Заказчику</w:t>
      </w:r>
      <w:r>
        <w:t>;</w:t>
      </w:r>
    </w:p>
    <w:p w:rsidR="00214799" w:rsidRDefault="00F475DF">
      <w:pPr>
        <w:ind w:firstLine="567"/>
        <w:jc w:val="both"/>
      </w:pPr>
      <w:r>
        <w:t>- лица, подписывающие от его имени первичные документы и счета-фактуры, имеют на это все необходимые полномочия и доверенности.</w:t>
      </w:r>
    </w:p>
    <w:p w:rsidR="00214799" w:rsidRDefault="00214799">
      <w:pPr>
        <w:pStyle w:val="a4"/>
        <w:ind w:firstLine="567"/>
        <w:jc w:val="both"/>
        <w:rPr>
          <w:rFonts w:ascii="Times New Roman" w:hAnsi="Times New Roman"/>
          <w:sz w:val="24"/>
          <w:szCs w:val="24"/>
        </w:rPr>
      </w:pPr>
    </w:p>
    <w:p w:rsidR="00214799" w:rsidRDefault="00F475DF">
      <w:pPr>
        <w:pStyle w:val="ConsNormal"/>
        <w:widowControl/>
        <w:spacing w:line="264" w:lineRule="auto"/>
        <w:ind w:firstLine="567"/>
        <w:jc w:val="both"/>
        <w:rPr>
          <w:rFonts w:ascii="Times New Roman" w:hAnsi="Times New Roman" w:cs="Times New Roman"/>
          <w:b/>
          <w:sz w:val="24"/>
          <w:szCs w:val="24"/>
        </w:rPr>
      </w:pPr>
      <w:r>
        <w:rPr>
          <w:rFonts w:ascii="Times New Roman" w:hAnsi="Times New Roman" w:cs="Times New Roman"/>
          <w:b/>
          <w:sz w:val="24"/>
          <w:szCs w:val="24"/>
        </w:rPr>
        <w:t>3.4. Права Подрядчика: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3.4.1. Если по не зависящим от Подрядчика причинам стоимость Работ превысит Смету не менее чем на десять процентов, он будет вправе требовать пересмотра Сметы.</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3.4.2. Отказаться от выполнения обязанности, указанной в пункте 3.3.8, в случае, когда устранение недостатков не связано непосредственно с предметом настоящего Договора.</w:t>
      </w:r>
    </w:p>
    <w:p w:rsidR="00214799" w:rsidRDefault="00F475DF">
      <w:pPr>
        <w:tabs>
          <w:tab w:val="left" w:pos="1134"/>
        </w:tabs>
        <w:ind w:firstLine="567"/>
        <w:contextualSpacing/>
        <w:jc w:val="both"/>
      </w:pPr>
      <w:r>
        <w:rPr>
          <w:rFonts w:eastAsia="Calibri"/>
          <w:lang w:eastAsia="en-US"/>
        </w:rPr>
        <w:t xml:space="preserve">     </w:t>
      </w:r>
    </w:p>
    <w:p w:rsidR="00214799" w:rsidRDefault="00F475DF">
      <w:pPr>
        <w:pStyle w:val="ConsNormal"/>
        <w:widowControl/>
        <w:numPr>
          <w:ilvl w:val="0"/>
          <w:numId w:val="6"/>
        </w:numPr>
        <w:spacing w:line="264" w:lineRule="auto"/>
        <w:ind w:left="0" w:firstLine="567"/>
        <w:jc w:val="center"/>
        <w:rPr>
          <w:rFonts w:ascii="Times New Roman" w:hAnsi="Times New Roman" w:cs="Times New Roman"/>
          <w:b/>
          <w:sz w:val="24"/>
          <w:szCs w:val="24"/>
        </w:rPr>
      </w:pPr>
      <w:r>
        <w:rPr>
          <w:rFonts w:ascii="Times New Roman" w:hAnsi="Times New Roman" w:cs="Times New Roman"/>
          <w:b/>
          <w:sz w:val="24"/>
          <w:szCs w:val="24"/>
        </w:rPr>
        <w:t>ОБЕСПЕЧЕНИЕ МАТЕРИАЛАМИ, ОБОРУДОВАНИЕМ</w:t>
      </w:r>
    </w:p>
    <w:p w:rsidR="00214799" w:rsidRDefault="00F475DF">
      <w:pPr>
        <w:pStyle w:val="afa"/>
        <w:tabs>
          <w:tab w:val="left" w:pos="851"/>
        </w:tabs>
        <w:ind w:firstLine="567"/>
        <w:rPr>
          <w:lang w:val="ru-RU"/>
        </w:rPr>
      </w:pPr>
      <w:r>
        <w:rPr>
          <w:lang w:val="ru-RU"/>
        </w:rPr>
        <w:t>4.1. Заказчик предоставляет в распоряжение Подрядчика специальные требования заводов-изготовителей по хранению и консервации материалов и оборудования, которые должны строго соблюдаться.</w:t>
      </w:r>
    </w:p>
    <w:p w:rsidR="00214799" w:rsidRDefault="00F475DF">
      <w:pPr>
        <w:pStyle w:val="afa"/>
        <w:tabs>
          <w:tab w:val="left" w:pos="851"/>
        </w:tabs>
        <w:ind w:firstLine="567"/>
        <w:rPr>
          <w:lang w:val="ru-RU"/>
        </w:rPr>
      </w:pPr>
      <w:r>
        <w:rPr>
          <w:lang w:val="ru-RU"/>
        </w:rPr>
        <w:t>4.2. Заказчик может предоставить в распоряжение Подрядчика в пользование вспомогательные средства для перемещения оборудования, оснастки, деталей и т.д. Стороны согласовывают при заключении Договора или отдельным соглашением на условиях компенсации затрат Заказчика.</w:t>
      </w:r>
    </w:p>
    <w:p w:rsidR="00214799" w:rsidRDefault="00F475DF">
      <w:pPr>
        <w:pStyle w:val="afa"/>
        <w:tabs>
          <w:tab w:val="left" w:pos="851"/>
        </w:tabs>
        <w:ind w:firstLine="567"/>
        <w:rPr>
          <w:color w:val="000000"/>
          <w:lang w:val="ru-RU"/>
        </w:rPr>
      </w:pPr>
      <w:r>
        <w:rPr>
          <w:lang w:val="ru-RU"/>
        </w:rPr>
        <w:t xml:space="preserve">4.3 </w:t>
      </w:r>
      <w:r>
        <w:rPr>
          <w:rStyle w:val="docdata"/>
          <w:rFonts w:eastAsia="Arial"/>
          <w:color w:val="000000"/>
          <w:lang w:val="ru-RU"/>
        </w:rPr>
        <w:t>Подрядчик</w:t>
      </w:r>
      <w:r>
        <w:rPr>
          <w:color w:val="000000"/>
          <w:lang w:val="ru-RU"/>
        </w:rPr>
        <w:t>, предоставляет материалы для выполнения работ, отвечает за их соответствие техническим условиям и несет риск убытков, связанных с их ненадлежащим качеством, государственным стандартам и техническим условиям.</w:t>
      </w:r>
    </w:p>
    <w:p w:rsidR="00214799" w:rsidRDefault="00214799">
      <w:pPr>
        <w:pStyle w:val="afa"/>
        <w:tabs>
          <w:tab w:val="left" w:pos="851"/>
        </w:tabs>
        <w:ind w:firstLine="567"/>
        <w:rPr>
          <w:lang w:val="ru-RU"/>
        </w:rPr>
      </w:pPr>
    </w:p>
    <w:p w:rsidR="00214799" w:rsidRDefault="00F475DF">
      <w:pPr>
        <w:pStyle w:val="ConsNormal"/>
        <w:widowControl/>
        <w:numPr>
          <w:ilvl w:val="0"/>
          <w:numId w:val="13"/>
        </w:numPr>
        <w:spacing w:line="264" w:lineRule="auto"/>
        <w:ind w:left="0" w:firstLine="567"/>
        <w:jc w:val="center"/>
        <w:rPr>
          <w:rFonts w:ascii="Times New Roman" w:hAnsi="Times New Roman" w:cs="Times New Roman"/>
          <w:b/>
          <w:sz w:val="24"/>
          <w:szCs w:val="24"/>
        </w:rPr>
      </w:pPr>
      <w:r>
        <w:rPr>
          <w:rFonts w:ascii="Times New Roman" w:hAnsi="Times New Roman" w:cs="Times New Roman"/>
          <w:b/>
          <w:sz w:val="24"/>
          <w:szCs w:val="24"/>
        </w:rPr>
        <w:t>ПОРЯДОК ПРИЕМКИ РАБОТ. ТРЕБОВАНИЯ К КАЧЕСТВУ</w:t>
      </w:r>
    </w:p>
    <w:p w:rsidR="00214799" w:rsidRDefault="00F475DF">
      <w:pPr>
        <w:ind w:firstLine="567"/>
        <w:jc w:val="both"/>
      </w:pPr>
      <w:r>
        <w:t>5.1. По окончании работ Подрядчик представляет Заказчику Акт выполненных работ (по форме, приведенной в Приложении № 6 к настоящему Договору) и счет-фактуру, оформленную по форме и в сроки в соответствии с действующим законодательством Российской Федерации (ст. 168, ст. 169 НК РФ).</w:t>
      </w:r>
    </w:p>
    <w:p w:rsidR="00214799" w:rsidRDefault="00F475DF">
      <w:pPr>
        <w:ind w:firstLine="567"/>
        <w:jc w:val="both"/>
      </w:pPr>
      <w:r>
        <w:t>5.2. В течение 5 (пяти) рабочих дней представленный Подрядчиком Акт выполненных работ рассматривается Заказчиком, при отсутствии возражений подписывается и направляется Подрядчику.</w:t>
      </w:r>
    </w:p>
    <w:p w:rsidR="00214799" w:rsidRDefault="00F475DF">
      <w:pPr>
        <w:ind w:firstLine="567"/>
        <w:jc w:val="both"/>
      </w:pPr>
      <w:r>
        <w:t>В случае наличия обоснованных возражений со стороны Заказчика по объему и качеству выполненных работ, Акт не подписывается до момента устранения выявленных недостатков. При этом Заказчик обязан письменно обосновать свой отказ и передать Подрядчику уведомление с объяснением причин отказа.</w:t>
      </w:r>
    </w:p>
    <w:p w:rsidR="00214799" w:rsidRDefault="00F475DF">
      <w:pPr>
        <w:ind w:firstLine="567"/>
        <w:jc w:val="both"/>
      </w:pPr>
      <w:r>
        <w:t>5.3. Заказчик вправе отказаться от приемки Работ в случае обнаружения недостатков, которые не могут быть устранены Подрядчиком.</w:t>
      </w:r>
    </w:p>
    <w:p w:rsidR="00214799" w:rsidRDefault="00F475DF">
      <w:pPr>
        <w:ind w:firstLine="567"/>
        <w:jc w:val="both"/>
      </w:pPr>
      <w:r>
        <w:rPr>
          <w:spacing w:val="3"/>
        </w:rPr>
        <w:t>5.4. При обнаружении отступлений от условий договора, ухудшающих результаты работы,</w:t>
      </w:r>
      <w:r>
        <w:rPr>
          <w:spacing w:val="8"/>
        </w:rPr>
        <w:t xml:space="preserve"> и иных недостатков в работе Заказчик обязан заявить об этом Подрядчику и отразить</w:t>
      </w:r>
      <w:r>
        <w:rPr>
          <w:spacing w:val="9"/>
        </w:rPr>
        <w:t xml:space="preserve"> это в акте выполненных работ с указанием сроков их </w:t>
      </w:r>
      <w:r>
        <w:t>исправления.</w:t>
      </w:r>
    </w:p>
    <w:p w:rsidR="00214799" w:rsidRDefault="00F475DF">
      <w:pPr>
        <w:ind w:firstLine="567"/>
        <w:jc w:val="both"/>
      </w:pPr>
      <w:r>
        <w:lastRenderedPageBreak/>
        <w:t>5.5. Заказчик, обнаруживший недостатки в работе при ее приемке, вправе ссылаться на</w:t>
      </w:r>
      <w:r>
        <w:rPr>
          <w:spacing w:val="6"/>
        </w:rPr>
        <w:t xml:space="preserve"> них только в тех случаях, если в акте сдачи-приемки были оговорены эти </w:t>
      </w:r>
      <w:r>
        <w:rPr>
          <w:spacing w:val="3"/>
        </w:rPr>
        <w:t>недостатки.</w:t>
      </w:r>
    </w:p>
    <w:p w:rsidR="00214799" w:rsidRDefault="00F475DF">
      <w:pPr>
        <w:shd w:val="clear" w:color="auto" w:fill="FFFFFF"/>
        <w:tabs>
          <w:tab w:val="left" w:pos="720"/>
        </w:tabs>
        <w:spacing w:line="274" w:lineRule="exact"/>
        <w:ind w:firstLine="567"/>
        <w:jc w:val="both"/>
        <w:rPr>
          <w:spacing w:val="1"/>
        </w:rPr>
      </w:pPr>
      <w:r>
        <w:rPr>
          <w:spacing w:val="3"/>
        </w:rPr>
        <w:t xml:space="preserve">5.6. При просрочке передачи или приемки результата работы риски, предусмотренные </w:t>
      </w:r>
      <w:r>
        <w:rPr>
          <w:spacing w:val="1"/>
        </w:rPr>
        <w:t>настоящим договором, несет сторона, допустившая просрочку.</w:t>
      </w:r>
    </w:p>
    <w:p w:rsidR="00214799" w:rsidRDefault="00F475DF">
      <w:pPr>
        <w:shd w:val="clear" w:color="auto" w:fill="FFFFFF"/>
        <w:tabs>
          <w:tab w:val="left" w:pos="720"/>
        </w:tabs>
        <w:spacing w:line="274" w:lineRule="exact"/>
        <w:ind w:firstLine="567"/>
        <w:jc w:val="both"/>
      </w:pPr>
      <w:r>
        <w:t>5.7.  В случае ненадлежащего выполнения Работ Подрядчик не вправе ссылаться на то, что Заказчик не осуществлял контроль и надзор за их выполнением.</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5.8.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5.9. Риск случайной гибели или случайного повреждения, устанавливаемого (или установленного) Подрядчиком оборудования, использованных или неиспользованных Подрядчиком материалов, выполненных Подрядчиком Работ - до приемки Работ Заказчиком несет Подрядчик.</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5.10. Подрядчик обязан немедленно предупредить Заказчика и до получения от него указаний приостановить Работу при обнаружении:</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Работы;</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5.11. Заказчик обязан в течение 5 (пяти) рабочих дней после получения извещения Подрядчика об обстоятельствах, указанных в п. 5.10. настоящего Договора, дать указания Подрядчику о дальнейших действиях.</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5.12. Если Подрядчик не предупредит Заказчика об обстоятельствах, указанных в п.                     5.10. настоящего Договора, либо продолжит Работу, не дожидаясь истечения указанного в п. 5.11. срока, он будет не вправе при предъявлении к нему или им к Заказчику соответствующих требований ссылаться на указанные обстоятельства.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5.13. Формы Акта выполненных работ приведены в Приложениях № 6 к настоящему Договору.</w:t>
      </w:r>
    </w:p>
    <w:p w:rsidR="00214799" w:rsidRDefault="00F475DF">
      <w:pPr>
        <w:ind w:firstLine="567"/>
        <w:jc w:val="both"/>
        <w:rPr>
          <w:color w:val="000000"/>
          <w:sz w:val="20"/>
          <w:szCs w:val="20"/>
        </w:rPr>
      </w:pPr>
      <w:r>
        <w:t xml:space="preserve">5.14. </w:t>
      </w:r>
      <w:r>
        <w:rPr>
          <w:color w:val="000000"/>
        </w:rPr>
        <w:t>Подрядчик подтверждает, что формы документов об исполнении им своих обязательств (Акт выполненных работ), приведенные в Приложениях № 6 к настоящему Договору, являются формами первичных учетных документов, утвержденных «Приложением 2 к Учетной политике ПАО «МРСК Центра и Приволжья» на 2021 год в целях бухгалтерского учета. Унифицированная форма КС-2.</w:t>
      </w:r>
    </w:p>
    <w:p w:rsidR="00214799" w:rsidRDefault="00214799">
      <w:pPr>
        <w:pStyle w:val="ConsNormal"/>
        <w:widowControl/>
        <w:spacing w:line="264" w:lineRule="auto"/>
        <w:ind w:firstLine="567"/>
        <w:jc w:val="both"/>
        <w:rPr>
          <w:rFonts w:ascii="Times New Roman" w:hAnsi="Times New Roman" w:cs="Times New Roman"/>
          <w:sz w:val="24"/>
          <w:szCs w:val="24"/>
        </w:rPr>
      </w:pPr>
    </w:p>
    <w:p w:rsidR="00214799" w:rsidRDefault="00F475DF">
      <w:pPr>
        <w:numPr>
          <w:ilvl w:val="0"/>
          <w:numId w:val="13"/>
        </w:numPr>
        <w:spacing w:line="264" w:lineRule="auto"/>
        <w:ind w:left="0" w:firstLine="567"/>
        <w:jc w:val="center"/>
        <w:rPr>
          <w:b/>
        </w:rPr>
      </w:pPr>
      <w:r>
        <w:rPr>
          <w:b/>
        </w:rPr>
        <w:t>ОТВЕТСТВЕННОСТЬ СТОРОН</w:t>
      </w:r>
    </w:p>
    <w:p w:rsidR="00214799" w:rsidRDefault="00F475DF">
      <w:pPr>
        <w:pStyle w:val="ConsPlusNormal"/>
        <w:widowControl/>
        <w:spacing w:line="22" w:lineRule="atLeast"/>
        <w:ind w:firstLine="567"/>
        <w:jc w:val="both"/>
        <w:rPr>
          <w:rFonts w:ascii="Times New Roman" w:hAnsi="Times New Roman" w:cs="Times New Roman"/>
          <w:sz w:val="24"/>
          <w:szCs w:val="24"/>
        </w:rPr>
      </w:pPr>
      <w:r>
        <w:rPr>
          <w:rFonts w:ascii="Times New Roman" w:hAnsi="Times New Roman" w:cs="Times New Roman"/>
          <w:sz w:val="24"/>
          <w:szCs w:val="24"/>
        </w:rPr>
        <w:t>6.1. Подрядчик при нарушении договорных обязательств уплачивает Заказчику:</w:t>
      </w:r>
    </w:p>
    <w:p w:rsidR="00214799" w:rsidRDefault="00F475DF">
      <w:pPr>
        <w:spacing w:line="22" w:lineRule="atLeast"/>
        <w:ind w:firstLine="567"/>
        <w:jc w:val="both"/>
      </w:pPr>
      <w:r>
        <w:t>- при нарушении сроков выполнения Работ -  пени в размере 0,1 % (одна десятая процента) от стоимости Работ (указанной в п.2.1 настоящего Договора) за каждый день просрочки;</w:t>
      </w:r>
    </w:p>
    <w:p w:rsidR="00214799" w:rsidRDefault="00F475DF">
      <w:pPr>
        <w:spacing w:line="22" w:lineRule="atLeast"/>
        <w:ind w:firstLine="567"/>
        <w:jc w:val="both"/>
        <w:rPr>
          <w:bCs/>
        </w:rPr>
      </w:pPr>
      <w:r>
        <w:t xml:space="preserve">- </w:t>
      </w:r>
      <w:r>
        <w:rPr>
          <w:bCs/>
        </w:rPr>
        <w:t>за несоблюдение Подрядчиком срока сдачи отдельного этапа работ - Заказчик вправе начислить и взыскать пени в размере 1% от стоимости этапа работ за каждый календарный день просрочки до фактического исполнения обязательства;</w:t>
      </w:r>
    </w:p>
    <w:p w:rsidR="00214799" w:rsidRDefault="00F475DF">
      <w:pPr>
        <w:ind w:firstLine="567"/>
        <w:jc w:val="both"/>
        <w:rPr>
          <w:bCs/>
          <w:iCs/>
          <w:lang w:eastAsia="ar-SA"/>
        </w:rPr>
      </w:pPr>
      <w:r>
        <w:rPr>
          <w:iCs/>
          <w:lang w:eastAsia="ar-SA"/>
        </w:rPr>
        <w:t xml:space="preserve">- в случае </w:t>
      </w:r>
      <w:r>
        <w:rPr>
          <w:bCs/>
          <w:iCs/>
          <w:lang w:eastAsia="ar-SA"/>
        </w:rPr>
        <w:t xml:space="preserve">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настоящим Договором (п.п.3.3.4 Договора), Заказчик вправе начислить и взыскать штраф в </w:t>
      </w:r>
      <w:r>
        <w:rPr>
          <w:bCs/>
          <w:iCs/>
          <w:color w:val="000000"/>
          <w:lang w:eastAsia="ar-SA"/>
        </w:rPr>
        <w:t xml:space="preserve">размере 5 % от </w:t>
      </w:r>
      <w:r>
        <w:rPr>
          <w:iCs/>
          <w:color w:val="000000"/>
          <w:lang w:eastAsia="ar-SA"/>
        </w:rPr>
        <w:t>стоимости работ по</w:t>
      </w:r>
      <w:r>
        <w:rPr>
          <w:bCs/>
          <w:iCs/>
          <w:color w:val="000000"/>
          <w:lang w:eastAsia="ar-SA"/>
        </w:rPr>
        <w:t xml:space="preserve"> Договору</w:t>
      </w:r>
      <w:r>
        <w:rPr>
          <w:bCs/>
          <w:iCs/>
          <w:lang w:eastAsia="ar-SA"/>
        </w:rPr>
        <w:t xml:space="preserve">; </w:t>
      </w:r>
    </w:p>
    <w:p w:rsidR="00214799" w:rsidRDefault="00F475DF">
      <w:pPr>
        <w:ind w:firstLine="567"/>
        <w:jc w:val="both"/>
        <w:rPr>
          <w:bCs/>
          <w:iCs/>
          <w:lang w:eastAsia="ar-SA"/>
        </w:rPr>
      </w:pPr>
      <w:r>
        <w:t xml:space="preserve">- в случае нарушения Подрядчиком сроков представления отчетных документов, предусмотренных Договором (п.п.3.3.10, 5.1 Договора), Заказчик вправе начислить и взыскать с </w:t>
      </w:r>
      <w:r>
        <w:lastRenderedPageBreak/>
        <w:t>Подрядчика неустойку в размере 0,1% от стоимости работ за каждый календарный день просрочки представления документов до полного исполнения обязательств Подрядчиком;</w:t>
      </w:r>
    </w:p>
    <w:p w:rsidR="00214799" w:rsidRDefault="00F475DF">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 за задержку устранения дефектов в произведённых работах против сроков, предусмотренных актом сторон, а в случае неявки Подрядчика - односторонним актом - штраф (пеню) в размере 0,1% (одна десятая процента) от стоимости Работ (указанной в п.2.1 настоящего Договора) за каждый день просрочки.</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6.2.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14799" w:rsidRDefault="00F475DF">
      <w:pPr>
        <w:pStyle w:val="aff1"/>
        <w:spacing w:before="0" w:beforeAutospacing="0" w:after="0" w:afterAutospacing="0"/>
        <w:ind w:firstLine="567"/>
        <w:jc w:val="both"/>
      </w:pPr>
      <w:r>
        <w:t>6.3. Уплата пени не освобождает Стороны от выполнения обязательств по настоящему Договору.</w:t>
      </w:r>
    </w:p>
    <w:p w:rsidR="00214799" w:rsidRDefault="00F475DF">
      <w:pPr>
        <w:pStyle w:val="aff1"/>
        <w:spacing w:before="0" w:beforeAutospacing="0" w:after="0" w:afterAutospacing="0"/>
        <w:ind w:firstLine="567"/>
        <w:jc w:val="both"/>
      </w:pPr>
      <w:r>
        <w:t>Уплаченные Подрядчиком пени, штрафы, неустойки не освобождают его от обязанности компенсации в полном объеме убытков, причиненных Заказчику нарушением договорных обязательств.</w:t>
      </w:r>
    </w:p>
    <w:p w:rsidR="00214799" w:rsidRDefault="00F475DF">
      <w:pPr>
        <w:pStyle w:val="aff1"/>
        <w:spacing w:before="0" w:beforeAutospacing="0" w:after="0" w:afterAutospacing="0"/>
        <w:ind w:firstLine="567"/>
        <w:jc w:val="both"/>
      </w:pPr>
      <w:r>
        <w:t xml:space="preserve">6.4. </w:t>
      </w:r>
      <w:r>
        <w:rPr>
          <w:rFonts w:eastAsia="Calibri"/>
          <w:bCs/>
          <w:lang w:eastAsia="en-US"/>
        </w:rPr>
        <w:t xml:space="preserve">В случае неисполнения или ненадлежащего исполнения Подрядчиком обязательств, предусмотренных настоящим Договором, Заказчик вправе в одностороннем порядке </w:t>
      </w:r>
      <w:r w:rsidR="005F277C">
        <w:rPr>
          <w:rFonts w:eastAsia="Calibri"/>
          <w:bCs/>
          <w:lang w:eastAsia="en-US"/>
        </w:rPr>
        <w:t>не</w:t>
      </w:r>
      <w:r>
        <w:rPr>
          <w:rFonts w:eastAsia="Calibri"/>
          <w:bCs/>
          <w:lang w:eastAsia="en-US"/>
        </w:rPr>
        <w:t xml:space="preserve"> производить оплату по Договору </w:t>
      </w:r>
      <w:r w:rsidR="005F277C">
        <w:rPr>
          <w:rFonts w:eastAsia="Calibri"/>
          <w:bCs/>
          <w:lang w:eastAsia="en-US"/>
        </w:rPr>
        <w:t>или производить оплату</w:t>
      </w:r>
      <w:r>
        <w:rPr>
          <w:rFonts w:eastAsia="Calibri"/>
          <w:bCs/>
          <w:lang w:eastAsia="en-US"/>
        </w:rPr>
        <w:t xml:space="preserve"> за вычетом соответствующего размера неустойки (штрафа, пени).</w:t>
      </w:r>
    </w:p>
    <w:p w:rsidR="00214799" w:rsidRDefault="00F475DF">
      <w:pPr>
        <w:pStyle w:val="ConsNorma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6.5. Подрядчик несёт полную ответственность за: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6.5.1. Ненадлежащее выполнение Работ по настоящему Договору, в том числе за привлечённых субподрядчиков и за координацию их деятельности;</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6.5.2. Сохранность всех поставленных для выполнения условий Договора материалов, оборудования принятого Подрядчиком от Заказчика в порядке пункта 1.4. настоящего Договора, до полного завершения Работ по настоящему Договору.</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6.5.3.  Невыполнение установленных законодательством РФ требований по охране труда, пожарной безопасности и санитарных правил при выполнении работ;</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6.5.4.  В случае нарушения требований по охране труда, пожарной безопасности и санитарных правил, допущенного по вине Подрядчика и повлекшего за собой причинение убытков Заказчику или третьим лицам, Подрядчик возмещает причиненные убытки в полном объеме.</w:t>
      </w:r>
    </w:p>
    <w:p w:rsidR="00214799" w:rsidRDefault="00F475DF">
      <w:pPr>
        <w:pStyle w:val="ConsNormal"/>
        <w:widowControl/>
        <w:spacing w:line="264" w:lineRule="auto"/>
        <w:ind w:firstLine="567"/>
        <w:jc w:val="both"/>
        <w:rPr>
          <w:rFonts w:ascii="Times New Roman" w:hAnsi="Times New Roman"/>
          <w:bCs/>
          <w:color w:val="000000"/>
          <w:sz w:val="24"/>
          <w:szCs w:val="24"/>
        </w:rPr>
      </w:pPr>
      <w:r>
        <w:rPr>
          <w:rFonts w:ascii="Times New Roman" w:hAnsi="Times New Roman"/>
          <w:bCs/>
          <w:color w:val="000000"/>
          <w:sz w:val="24"/>
          <w:szCs w:val="24"/>
        </w:rPr>
        <w:t>6.5.5. В случае несоблюдения Подрядчиком, при выполнении Работ, предусмотренных настоящим Договором, требований п. 3.3.20. настоящего Договора, Подрядчик за свой счет производит доработки, связанные с устранением допущенных нарушений.</w:t>
      </w:r>
    </w:p>
    <w:p w:rsidR="00214799" w:rsidRDefault="00F475DF">
      <w:pPr>
        <w:pStyle w:val="27"/>
        <w:tabs>
          <w:tab w:val="num" w:pos="1260"/>
        </w:tabs>
        <w:spacing w:after="0" w:line="240" w:lineRule="auto"/>
        <w:ind w:firstLine="567"/>
        <w:jc w:val="both"/>
        <w:rPr>
          <w:lang w:val="ru-RU"/>
        </w:rPr>
      </w:pPr>
      <w:r>
        <w:rPr>
          <w:lang w:val="ru-RU"/>
        </w:rPr>
        <w:t xml:space="preserve">6.6. Подрядчик подтверждает и гарантирует, что при предоставлении в адрес Заказчика информации о полной цепочке собственников (п.3.3.22 Договора), им соблюдены все требования Федерального закона от 27.07.2006 г. №152-ФЗ «О персональных данных». </w:t>
      </w:r>
    </w:p>
    <w:p w:rsidR="00214799" w:rsidRDefault="00F475DF">
      <w:pPr>
        <w:pStyle w:val="27"/>
        <w:tabs>
          <w:tab w:val="num" w:pos="1260"/>
        </w:tabs>
        <w:spacing w:after="0" w:line="240" w:lineRule="auto"/>
        <w:ind w:firstLine="567"/>
        <w:jc w:val="both"/>
        <w:rPr>
          <w:lang w:val="ru-RU"/>
        </w:rPr>
      </w:pPr>
      <w:r>
        <w:rPr>
          <w:lang w:val="ru-RU"/>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214799" w:rsidRDefault="00F475DF">
      <w:pPr>
        <w:ind w:firstLine="567"/>
        <w:jc w:val="both"/>
        <w:rPr>
          <w:rFonts w:eastAsia="Calibri"/>
        </w:rPr>
      </w:pPr>
      <w:r>
        <w:rPr>
          <w:rFonts w:eastAsia="Calibri"/>
        </w:rPr>
        <w:t>6.7.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214799" w:rsidRDefault="00F475DF">
      <w:pPr>
        <w:ind w:firstLine="567"/>
        <w:jc w:val="both"/>
        <w:rPr>
          <w:rFonts w:eastAsia="Calibri"/>
          <w:b/>
          <w:bCs/>
          <w:i/>
          <w:iCs/>
        </w:rPr>
      </w:pPr>
      <w:r>
        <w:rPr>
          <w:rFonts w:eastAsia="Calibri"/>
        </w:rPr>
        <w:t xml:space="preserve">6.8.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w:t>
      </w:r>
      <w:r>
        <w:rPr>
          <w:rFonts w:eastAsia="Calibri"/>
        </w:rPr>
        <w:lastRenderedPageBreak/>
        <w:t>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6.9. Если Подрядчик нарушит гарантии (любую одну, несколько или все вместе), указанные в п. 3.3.30 настоящего Договора, и это повлечет:</w:t>
      </w:r>
    </w:p>
    <w:p w:rsidR="00214799" w:rsidRDefault="00F475DF">
      <w:pPr>
        <w:ind w:firstLine="567"/>
        <w:jc w:val="both"/>
      </w:pPr>
      <w:r>
        <w:t xml:space="preserve">- предъявление налоговыми органами требований к </w:t>
      </w:r>
      <w:r>
        <w:rPr>
          <w:rFonts w:eastAsia="Calibri"/>
          <w:spacing w:val="-2"/>
          <w:lang w:eastAsia="en-US"/>
        </w:rPr>
        <w:t xml:space="preserve">Заказчику </w:t>
      </w:r>
      <w: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14799" w:rsidRDefault="00F475DF">
      <w:pPr>
        <w:ind w:firstLine="567"/>
        <w:jc w:val="both"/>
      </w:pPr>
      <w:r>
        <w:t xml:space="preserve">- предъявление третьими лицами, купившими у </w:t>
      </w:r>
      <w:r>
        <w:rPr>
          <w:rFonts w:eastAsia="Calibri"/>
          <w:spacing w:val="-2"/>
          <w:lang w:eastAsia="en-US"/>
        </w:rPr>
        <w:t xml:space="preserve">Заказчика </w:t>
      </w:r>
      <w:r>
        <w:t xml:space="preserve">товары (работы, услуги), имущественные права, являющиеся предметом настоящего Договора, требований к </w:t>
      </w:r>
      <w:r>
        <w:rPr>
          <w:rFonts w:eastAsia="Calibri"/>
          <w:spacing w:val="-2"/>
          <w:lang w:eastAsia="en-US"/>
        </w:rPr>
        <w:t xml:space="preserve">Заказчику </w:t>
      </w:r>
      <w: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lang w:eastAsia="en-US"/>
        </w:rPr>
        <w:t>Подрядчик</w:t>
      </w:r>
      <w:r>
        <w:rPr>
          <w:rFonts w:eastAsia="Calibri"/>
          <w:spacing w:val="-2"/>
          <w:lang w:eastAsia="en-US"/>
        </w:rPr>
        <w:t xml:space="preserve"> </w:t>
      </w:r>
      <w:r>
        <w:t xml:space="preserve">обязуется возместить </w:t>
      </w:r>
      <w:r>
        <w:rPr>
          <w:rFonts w:eastAsia="Calibri"/>
          <w:spacing w:val="-2"/>
          <w:lang w:eastAsia="en-US"/>
        </w:rPr>
        <w:t xml:space="preserve">Заказчику </w:t>
      </w:r>
      <w:r>
        <w:t xml:space="preserve">убытки, который последний понес вследствие таких нарушений. </w:t>
      </w:r>
    </w:p>
    <w:p w:rsidR="00214799" w:rsidRDefault="00F475DF">
      <w:pPr>
        <w:ind w:firstLine="567"/>
        <w:jc w:val="both"/>
      </w:pPr>
      <w:r>
        <w:rPr>
          <w:rFonts w:eastAsia="Calibri"/>
          <w:lang w:eastAsia="en-US"/>
        </w:rPr>
        <w:t>6.10. Подрядчик</w:t>
      </w:r>
      <w:r>
        <w:t xml:space="preserve"> в соответствии со ст. 406.1 Гражданского кодекса Российской Федерации возмещает </w:t>
      </w:r>
      <w:r>
        <w:rPr>
          <w:rFonts w:eastAsia="Calibri"/>
          <w:spacing w:val="-2"/>
          <w:lang w:eastAsia="en-US"/>
        </w:rPr>
        <w:t xml:space="preserve">Заказчику </w:t>
      </w:r>
      <w:r>
        <w:t xml:space="preserve">все убытки последнего, возникшие в случаях, указанных в </w:t>
      </w:r>
      <w:r>
        <w:rPr>
          <w:rFonts w:eastAsia="Calibri"/>
          <w:lang w:eastAsia="en-US"/>
        </w:rPr>
        <w:t>п. 6.9. настоящего Договора</w:t>
      </w:r>
      <w:r>
        <w:t xml:space="preserve">.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w:t>
      </w:r>
      <w:r>
        <w:rPr>
          <w:rFonts w:eastAsia="Calibri"/>
          <w:lang w:eastAsia="en-US"/>
        </w:rPr>
        <w:t>Подрядчика</w:t>
      </w:r>
      <w:r>
        <w:rPr>
          <w:rFonts w:eastAsia="Calibri"/>
          <w:spacing w:val="-2"/>
          <w:lang w:eastAsia="en-US"/>
        </w:rPr>
        <w:t xml:space="preserve"> </w:t>
      </w:r>
      <w:r>
        <w:t>возместить имущественные потери.</w:t>
      </w:r>
    </w:p>
    <w:p w:rsidR="00214799" w:rsidRDefault="00214799">
      <w:pPr>
        <w:tabs>
          <w:tab w:val="left" w:pos="971"/>
        </w:tabs>
        <w:ind w:firstLine="567"/>
        <w:contextualSpacing/>
        <w:jc w:val="both"/>
        <w:rPr>
          <w:rFonts w:eastAsia="Calibri"/>
          <w:i/>
          <w:lang w:eastAsia="en-US"/>
        </w:rPr>
      </w:pPr>
    </w:p>
    <w:p w:rsidR="00214799" w:rsidRDefault="00F475DF">
      <w:pPr>
        <w:pStyle w:val="ConsNormal"/>
        <w:widowControl/>
        <w:numPr>
          <w:ilvl w:val="0"/>
          <w:numId w:val="13"/>
        </w:numPr>
        <w:spacing w:line="264" w:lineRule="auto"/>
        <w:ind w:left="0" w:firstLine="567"/>
        <w:jc w:val="center"/>
        <w:rPr>
          <w:rFonts w:ascii="Times New Roman" w:hAnsi="Times New Roman" w:cs="Times New Roman"/>
          <w:b/>
          <w:sz w:val="24"/>
          <w:szCs w:val="24"/>
        </w:rPr>
      </w:pPr>
      <w:r>
        <w:rPr>
          <w:rFonts w:ascii="Times New Roman" w:hAnsi="Times New Roman" w:cs="Times New Roman"/>
          <w:b/>
          <w:sz w:val="24"/>
          <w:szCs w:val="24"/>
        </w:rPr>
        <w:t>РАСПРЕДЕЛЕНИЕ РИСКА МЕЖДУ СТОРОНАМИ</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7.1. Риск случайной гибели или случайного повреждения предназначенных для выполнения Работ материалов, оборудования с момента выполнения условий пункта 1.4. настоящего Договора несет Подрядчик.</w:t>
      </w:r>
    </w:p>
    <w:p w:rsidR="00214799" w:rsidRDefault="00214799">
      <w:pPr>
        <w:spacing w:line="264" w:lineRule="auto"/>
        <w:ind w:firstLine="567"/>
        <w:jc w:val="both"/>
        <w:rPr>
          <w:b/>
        </w:rPr>
      </w:pPr>
    </w:p>
    <w:p w:rsidR="00214799" w:rsidRDefault="00F475DF">
      <w:pPr>
        <w:widowControl w:val="0"/>
        <w:numPr>
          <w:ilvl w:val="0"/>
          <w:numId w:val="13"/>
        </w:numPr>
        <w:ind w:left="0" w:firstLine="567"/>
        <w:jc w:val="center"/>
        <w:rPr>
          <w:b/>
          <w:lang w:val="en-US"/>
        </w:rPr>
      </w:pPr>
      <w:r>
        <w:rPr>
          <w:b/>
        </w:rPr>
        <w:t>ОБСТОЯТЕЛЬСТВА НЕПРЕОДОЛИМОЙ СИЛЫ</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8.1. </w:t>
      </w:r>
      <w:r>
        <w:rPr>
          <w:rFonts w:ascii="Times New Roman" w:eastAsia="Times New Roman" w:hAnsi="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14799" w:rsidRDefault="00F475DF">
      <w:pPr>
        <w:pStyle w:val="a4"/>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rFonts w:ascii="Times New Roman" w:hAnsi="Times New Roman"/>
          <w:sz w:val="24"/>
          <w:szCs w:val="24"/>
        </w:rPr>
        <w:t>Извещение должно содержать данные о наступлении и о характере (виде) обстоятельств непреодолимой силы</w:t>
      </w:r>
      <w:r>
        <w:rPr>
          <w:rFonts w:ascii="Times New Roman" w:eastAsia="Times New Roman" w:hAnsi="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214799" w:rsidRDefault="00F475DF">
      <w:pPr>
        <w:pStyle w:val="a4"/>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14799" w:rsidRDefault="00F475DF">
      <w:pPr>
        <w:pStyle w:val="a4"/>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8.2. 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14799" w:rsidRDefault="00F475DF">
      <w:pPr>
        <w:pStyle w:val="a4"/>
        <w:ind w:firstLine="567"/>
        <w:jc w:val="both"/>
        <w:rPr>
          <w:rFonts w:ascii="Times New Roman" w:hAnsi="Times New Roman"/>
          <w:sz w:val="24"/>
          <w:szCs w:val="24"/>
        </w:rPr>
      </w:pPr>
      <w:r>
        <w:rPr>
          <w:rFonts w:ascii="Times New Roman" w:eastAsia="Times New Roman" w:hAnsi="Times New Roman"/>
          <w:sz w:val="24"/>
          <w:szCs w:val="24"/>
          <w:lang w:eastAsia="ru-RU"/>
        </w:rPr>
        <w:lastRenderedPageBreak/>
        <w:t>8.3. </w:t>
      </w:r>
      <w:r>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14799" w:rsidRDefault="00214799">
      <w:pPr>
        <w:pStyle w:val="afc"/>
        <w:tabs>
          <w:tab w:val="num" w:pos="709"/>
        </w:tabs>
        <w:ind w:firstLine="567"/>
        <w:jc w:val="both"/>
      </w:pPr>
    </w:p>
    <w:p w:rsidR="00214799" w:rsidRDefault="00F475DF">
      <w:pPr>
        <w:pStyle w:val="ConsNormal"/>
        <w:widowControl/>
        <w:numPr>
          <w:ilvl w:val="0"/>
          <w:numId w:val="14"/>
        </w:numPr>
        <w:spacing w:line="264" w:lineRule="auto"/>
        <w:ind w:left="0" w:firstLine="567"/>
        <w:jc w:val="center"/>
        <w:rPr>
          <w:rFonts w:ascii="Times New Roman" w:hAnsi="Times New Roman" w:cs="Times New Roman"/>
          <w:b/>
          <w:sz w:val="24"/>
          <w:szCs w:val="24"/>
        </w:rPr>
      </w:pPr>
      <w:r>
        <w:rPr>
          <w:rFonts w:ascii="Times New Roman" w:hAnsi="Times New Roman" w:cs="Times New Roman"/>
          <w:b/>
          <w:sz w:val="24"/>
          <w:szCs w:val="24"/>
        </w:rPr>
        <w:t>ГАРАНТИИ КАЧЕСТВА РАБОТЫ</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9.1. Гарантии качества распространяются на все Работы, выполненные Подрядчиком по Договору.</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9.2. Гарантийный срок Работ устанавливается на срок 36 (месяцев) лет от даты подписания Сторонами Акта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9.3. Если в течение гарантийного срока обнаружатся дефекты, препятствующие нормальной эксплуатации и использованию результата работы, указанного в пункте 1.1. Договора,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9.4.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214799" w:rsidRDefault="00214799">
      <w:pPr>
        <w:pStyle w:val="ConsNonformat"/>
        <w:widowControl/>
        <w:spacing w:line="264" w:lineRule="auto"/>
        <w:ind w:firstLine="567"/>
        <w:jc w:val="both"/>
        <w:rPr>
          <w:rFonts w:ascii="Times New Roman" w:hAnsi="Times New Roman" w:cs="Times New Roman"/>
          <w:sz w:val="24"/>
          <w:szCs w:val="24"/>
        </w:rPr>
      </w:pPr>
    </w:p>
    <w:p w:rsidR="00214799" w:rsidRDefault="00F475DF">
      <w:pPr>
        <w:pStyle w:val="ConsNormal"/>
        <w:widowControl/>
        <w:numPr>
          <w:ilvl w:val="0"/>
          <w:numId w:val="14"/>
        </w:numPr>
        <w:spacing w:line="264" w:lineRule="auto"/>
        <w:ind w:left="0" w:firstLine="567"/>
        <w:jc w:val="center"/>
        <w:rPr>
          <w:rFonts w:ascii="Times New Roman" w:hAnsi="Times New Roman" w:cs="Times New Roman"/>
          <w:b/>
          <w:sz w:val="24"/>
          <w:szCs w:val="24"/>
        </w:rPr>
      </w:pPr>
      <w:r>
        <w:rPr>
          <w:rFonts w:ascii="Times New Roman" w:hAnsi="Times New Roman" w:cs="Times New Roman"/>
          <w:b/>
          <w:sz w:val="24"/>
          <w:szCs w:val="24"/>
        </w:rPr>
        <w:t>КОНТРОЛЬ И НАДЗОР ЗАКАЗЧИКА ЗА ВЫПОЛНЕНИЕМ РАБОТ</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10.1. Заказчик вправе осуществлять контроль и надзор за ходом и качеством выполняемых Работ.</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10.2. Заказчик осуществляет технический надзор и контроль за соблюдением Подрядчиком Календарного плана выполнения Работ и качества Работ, а также производит проверку соответствия используемых им материалов условиям Договора и Смете.</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10.3. Заказчик, представители Заказчика имеют право беспрепятственного доступа на объект, указанный в пункте 1.1. Договора в любое время в период выполнения Работ по Договору.</w:t>
      </w:r>
      <w:r>
        <w:rPr>
          <w:rFonts w:ascii="Times New Roman" w:hAnsi="Times New Roman" w:cs="Times New Roman"/>
          <w:color w:val="FF0000"/>
          <w:sz w:val="24"/>
          <w:szCs w:val="24"/>
        </w:rPr>
        <w:t xml:space="preserve"> </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10.4. При выявлении Заказчиком недостатков в Работе, возникших по вине Подрядчика или лиц за которых он отвечает, Подрядчик   обязуется   в течение 7 (Семи) календарных дней принять меры к устранению недостатков, указанных Заказчиком.</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10.5. При осуществлении контроля за ведением Работ Заказчик, а также его полномочные представители не вправе вмешиваться в оперативно-хозяйственную деятельность Подрядчика.</w:t>
      </w:r>
    </w:p>
    <w:p w:rsidR="00214799" w:rsidRDefault="00214799">
      <w:pPr>
        <w:pStyle w:val="ConsNormal"/>
        <w:widowControl/>
        <w:spacing w:line="264" w:lineRule="auto"/>
        <w:ind w:firstLine="567"/>
        <w:jc w:val="both"/>
        <w:rPr>
          <w:rFonts w:ascii="Times New Roman" w:hAnsi="Times New Roman" w:cs="Times New Roman"/>
          <w:sz w:val="24"/>
          <w:szCs w:val="24"/>
        </w:rPr>
      </w:pPr>
    </w:p>
    <w:p w:rsidR="00214799" w:rsidRDefault="00F475DF">
      <w:pPr>
        <w:pStyle w:val="ConsNormal"/>
        <w:widowControl/>
        <w:numPr>
          <w:ilvl w:val="0"/>
          <w:numId w:val="11"/>
        </w:numPr>
        <w:spacing w:line="264" w:lineRule="auto"/>
        <w:ind w:left="0" w:firstLine="567"/>
        <w:jc w:val="center"/>
        <w:rPr>
          <w:rFonts w:ascii="Times New Roman" w:hAnsi="Times New Roman" w:cs="Times New Roman"/>
          <w:b/>
          <w:sz w:val="24"/>
          <w:szCs w:val="24"/>
        </w:rPr>
      </w:pPr>
      <w:r>
        <w:rPr>
          <w:rFonts w:ascii="Times New Roman" w:hAnsi="Times New Roman" w:cs="Times New Roman"/>
          <w:b/>
          <w:sz w:val="24"/>
          <w:szCs w:val="24"/>
        </w:rPr>
        <w:t>РАСТОРЖЕНИЕ ДОГОВОРА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11.1. Заказчик вправе отказаться от исполнения настоящего Договора в следующих случаях:</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задержки Подрядчиком начала выполнения Работ более чем на 5 (пять) календарных дней по причинам, не зависящим от Заказчика;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систематического нарушения Подрядчиком сроков выполнения Работ, влекущего увеличение сроков окончания Работ более чем на 1 (один) месяц;</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систематического несоблюдения Подрядчиком требований по качеству Работ;</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 аннулирования лицензий на осуществление определенных видов деятельности, допусков к выполнению определенных видов работ, являющихся предметом договора, других актов государственных органов в рамках действующего законодательства, лишающих Подрядчика права на производство Работ;</w:t>
      </w:r>
    </w:p>
    <w:p w:rsidR="00214799" w:rsidRDefault="00F475DF">
      <w:pPr>
        <w:numPr>
          <w:ilvl w:val="0"/>
          <w:numId w:val="36"/>
        </w:numPr>
        <w:tabs>
          <w:tab w:val="clear" w:pos="720"/>
          <w:tab w:val="left" w:pos="993"/>
        </w:tabs>
        <w:spacing w:line="264" w:lineRule="auto"/>
        <w:ind w:left="0" w:firstLine="567"/>
        <w:jc w:val="both"/>
      </w:pPr>
      <w:r>
        <w:t xml:space="preserve">неоднократного нарушения Подрядчиком требований к квалификации привлекаемых работников субподрядной организации </w:t>
      </w:r>
    </w:p>
    <w:p w:rsidR="00214799" w:rsidRDefault="00F475DF">
      <w:pPr>
        <w:tabs>
          <w:tab w:val="left" w:pos="993"/>
        </w:tabs>
        <w:spacing w:line="264" w:lineRule="auto"/>
        <w:ind w:firstLine="567"/>
        <w:jc w:val="both"/>
      </w:pPr>
      <w: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rsidR="00214799" w:rsidRDefault="00F475DF">
      <w:pPr>
        <w:pStyle w:val="ConsNormal"/>
        <w:widowControl/>
        <w:spacing w:line="264" w:lineRule="auto"/>
        <w:ind w:firstLine="567"/>
        <w:jc w:val="both"/>
        <w:rPr>
          <w:rFonts w:ascii="Times New Roman" w:hAnsi="Times New Roman" w:cs="Times New Roman"/>
          <w:sz w:val="24"/>
          <w:szCs w:val="24"/>
        </w:rPr>
      </w:pPr>
      <w:r>
        <w:rPr>
          <w:rFonts w:ascii="Times New Roman" w:hAnsi="Times New Roman" w:cs="Times New Roman"/>
          <w:sz w:val="24"/>
          <w:szCs w:val="24"/>
        </w:rPr>
        <w:t>11.2. Настоящий Договор может быть расторгнут по иным основаниям, предусмотренным действующим законодательством Российской Федерации.</w:t>
      </w:r>
    </w:p>
    <w:p w:rsidR="00214799" w:rsidRDefault="00F475DF">
      <w:pPr>
        <w:pStyle w:val="4"/>
        <w:numPr>
          <w:ilvl w:val="0"/>
          <w:numId w:val="0"/>
        </w:numPr>
        <w:tabs>
          <w:tab w:val="left" w:pos="3720"/>
        </w:tabs>
        <w:spacing w:before="14" w:after="14"/>
        <w:ind w:left="12" w:firstLine="567"/>
        <w:rPr>
          <w:rFonts w:ascii="Times New Roman" w:hAnsi="Times New Roman"/>
          <w:sz w:val="24"/>
          <w:szCs w:val="24"/>
        </w:rPr>
      </w:pPr>
      <w:r>
        <w:rPr>
          <w:rFonts w:ascii="Times New Roman" w:hAnsi="Times New Roman"/>
          <w:sz w:val="24"/>
          <w:szCs w:val="24"/>
        </w:rPr>
        <w:t xml:space="preserve">11.3. Заказчик вправе в любое время отказаться от исполнения Договора, письменно уведомив об этом Подрядчика за 3 (три) календарных дня до даты предполагаемого отказа от исполнения Договора.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 </w:t>
      </w:r>
    </w:p>
    <w:p w:rsidR="00214799" w:rsidRDefault="00F475DF">
      <w:pPr>
        <w:ind w:firstLine="567"/>
        <w:jc w:val="both"/>
        <w:rPr>
          <w:spacing w:val="-4"/>
          <w:lang w:eastAsia="en-US"/>
        </w:rPr>
      </w:pPr>
      <w:r>
        <w:rPr>
          <w:spacing w:val="-4"/>
          <w:lang w:eastAsia="en-US"/>
        </w:rPr>
        <w:t xml:space="preserve">11.4. В случае неисполнения </w:t>
      </w:r>
      <w:r>
        <w:rPr>
          <w:rFonts w:eastAsia="Calibri"/>
          <w:lang w:eastAsia="en-US"/>
        </w:rPr>
        <w:t>Подрядчиком</w:t>
      </w:r>
      <w:r>
        <w:rPr>
          <w:spacing w:val="-4"/>
          <w:lang w:eastAsia="en-US"/>
        </w:rPr>
        <w:t xml:space="preserve"> обязанностей, установленных п. 3.3.22 настоящего Договора, Заказчик вправе в одностороннем внесудебном порядке отказаться от исполнения настоящего Договора, письменно уведомив об этом </w:t>
      </w:r>
      <w:r>
        <w:rPr>
          <w:rFonts w:eastAsia="Calibri"/>
          <w:lang w:eastAsia="en-US"/>
        </w:rPr>
        <w:t>Подрядчика</w:t>
      </w:r>
      <w:r>
        <w:rPr>
          <w:spacing w:val="-4"/>
          <w:lang w:eastAsia="en-US"/>
        </w:rPr>
        <w:t xml:space="preserve">. Договор считается расторгнутым по истечении 5 (пяти) календарных дней с момента получения </w:t>
      </w:r>
      <w:r>
        <w:rPr>
          <w:rFonts w:eastAsia="Calibri"/>
          <w:lang w:eastAsia="en-US"/>
        </w:rPr>
        <w:t>Подрядчиком</w:t>
      </w:r>
      <w:r>
        <w:rPr>
          <w:spacing w:val="-4"/>
          <w:lang w:eastAsia="en-US"/>
        </w:rPr>
        <w:t xml:space="preserve"> указанного письменного уведомления Заказчика.</w:t>
      </w:r>
    </w:p>
    <w:p w:rsidR="00214799" w:rsidRDefault="00214799">
      <w:pPr>
        <w:pStyle w:val="4"/>
        <w:numPr>
          <w:ilvl w:val="0"/>
          <w:numId w:val="0"/>
        </w:numPr>
        <w:tabs>
          <w:tab w:val="left" w:pos="3720"/>
        </w:tabs>
        <w:spacing w:before="14" w:after="14"/>
        <w:ind w:firstLine="567"/>
        <w:rPr>
          <w:rFonts w:ascii="Times New Roman" w:hAnsi="Times New Roman"/>
          <w:sz w:val="24"/>
          <w:szCs w:val="24"/>
        </w:rPr>
      </w:pPr>
    </w:p>
    <w:p w:rsidR="00214799" w:rsidRDefault="00F475DF">
      <w:pPr>
        <w:pStyle w:val="10"/>
        <w:numPr>
          <w:ilvl w:val="0"/>
          <w:numId w:val="11"/>
        </w:numPr>
        <w:ind w:left="0" w:firstLine="567"/>
      </w:pPr>
      <w:r>
        <w:t>КОНФИДЕНЦИАЛЬНОСТЬ</w:t>
      </w:r>
    </w:p>
    <w:p w:rsidR="00214799" w:rsidRDefault="00F475DF">
      <w:pPr>
        <w:ind w:firstLine="567"/>
        <w:jc w:val="both"/>
        <w:rPr>
          <w:spacing w:val="-4"/>
        </w:rPr>
      </w:pPr>
      <w:r>
        <w:rPr>
          <w:spacing w:val="-4"/>
        </w:rPr>
        <w:t>12.1.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214799" w:rsidRDefault="00214799">
      <w:pPr>
        <w:pStyle w:val="ConsNonformat"/>
        <w:widowControl/>
        <w:spacing w:line="264" w:lineRule="auto"/>
        <w:ind w:firstLine="567"/>
        <w:jc w:val="both"/>
        <w:rPr>
          <w:rFonts w:ascii="Times New Roman" w:hAnsi="Times New Roman" w:cs="Times New Roman"/>
          <w:sz w:val="24"/>
          <w:szCs w:val="24"/>
        </w:rPr>
      </w:pPr>
    </w:p>
    <w:p w:rsidR="00214799" w:rsidRDefault="00F475DF">
      <w:pPr>
        <w:pStyle w:val="10"/>
        <w:numPr>
          <w:ilvl w:val="0"/>
          <w:numId w:val="11"/>
        </w:numPr>
        <w:ind w:left="0" w:firstLine="567"/>
      </w:pPr>
      <w:r>
        <w:t>РАЗРЕШЕНИЕ СПОРОВ</w:t>
      </w:r>
    </w:p>
    <w:p w:rsidR="00214799" w:rsidRDefault="00F475DF">
      <w:pPr>
        <w:ind w:firstLine="567"/>
        <w:contextualSpacing/>
        <w:jc w:val="both"/>
        <w:rPr>
          <w:bCs/>
        </w:rPr>
      </w:pPr>
      <w:r>
        <w:t>13.1.</w:t>
      </w:r>
      <w:r>
        <w:rPr>
          <w:rFonts w:eastAsia="Calibri"/>
          <w:lang w:eastAsia="en-US"/>
        </w:rPr>
        <w:t> </w:t>
      </w:r>
      <w:r>
        <w:rPr>
          <w:bCs/>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Рязанской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214799" w:rsidRDefault="00F475DF">
      <w:pPr>
        <w:ind w:firstLine="567"/>
        <w:contextualSpacing/>
        <w:jc w:val="both"/>
        <w:rPr>
          <w:bCs/>
        </w:rPr>
      </w:pPr>
      <w:r>
        <w:rPr>
          <w:bCs/>
        </w:rPr>
        <w:t>Стороны соглашаются, что документы и иные материалы в рамках арбитража могут направляться по следующим адресам электронной почты:</w:t>
      </w:r>
    </w:p>
    <w:p w:rsidR="00214799" w:rsidRDefault="00F475DF">
      <w:pPr>
        <w:jc w:val="both"/>
      </w:pPr>
      <w:r>
        <w:rPr>
          <w:bCs/>
        </w:rPr>
        <w:t xml:space="preserve">          Подрядчик: </w:t>
      </w:r>
      <w:r>
        <w:rPr>
          <w:rStyle w:val="dropdown-user-namefirst-letter"/>
        </w:rPr>
        <w:t xml:space="preserve"> __________</w:t>
      </w:r>
    </w:p>
    <w:p w:rsidR="00214799" w:rsidRDefault="00F475DF">
      <w:pPr>
        <w:jc w:val="both"/>
        <w:rPr>
          <w:bCs/>
        </w:rPr>
      </w:pPr>
      <w:r>
        <w:t xml:space="preserve">           </w:t>
      </w:r>
      <w:r>
        <w:rPr>
          <w:bCs/>
        </w:rPr>
        <w:t xml:space="preserve">Заказчик: </w:t>
      </w:r>
      <w:hyperlink r:id="rId8" w:tooltip="mailto:mail@rz.mrsk" w:history="1">
        <w:r>
          <w:rPr>
            <w:rStyle w:val="af1"/>
            <w:rFonts w:eastAsia="Arial"/>
            <w:u w:val="none"/>
          </w:rPr>
          <w:t>mail@rz.mrsk</w:t>
        </w:r>
      </w:hyperlink>
      <w:r>
        <w:rPr>
          <w:rStyle w:val="af1"/>
          <w:rFonts w:eastAsia="Arial"/>
          <w:u w:val="none"/>
        </w:rPr>
        <w:t>-cp.ru</w:t>
      </w:r>
      <w:r>
        <w:rPr>
          <w:bCs/>
          <w:color w:val="0070C0"/>
        </w:rPr>
        <w:t xml:space="preserve"> </w:t>
      </w:r>
    </w:p>
    <w:p w:rsidR="00214799" w:rsidRDefault="00F475DF">
      <w:pPr>
        <w:shd w:val="clear" w:color="auto" w:fill="FFFFFF"/>
        <w:ind w:firstLine="567"/>
        <w:jc w:val="both"/>
      </w:pPr>
      <w:r>
        <w:t>Вынесенное третейским судом решение будет окончательным и обязательным для Сторон.</w:t>
      </w:r>
    </w:p>
    <w:p w:rsidR="00214799" w:rsidRDefault="00F475DF">
      <w:pPr>
        <w:shd w:val="clear" w:color="auto" w:fill="FFFFFF"/>
        <w:ind w:firstLine="567"/>
        <w:jc w:val="both"/>
      </w:pPr>
      <w: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214799" w:rsidRDefault="00F475DF">
      <w:pPr>
        <w:widowControl w:val="0"/>
        <w:ind w:firstLine="567"/>
        <w:jc w:val="both"/>
        <w:rPr>
          <w:rFonts w:eastAsia="Calibri"/>
        </w:rPr>
      </w:pPr>
      <w:r>
        <w:t>13.2. Досудебный порядок урегулирования спора является обязательным. Срок ответа на претензию - 15 календарных дней</w:t>
      </w:r>
      <w:r>
        <w:rPr>
          <w:rFonts w:eastAsia="Calibri"/>
          <w:i/>
        </w:rPr>
        <w:t xml:space="preserve"> </w:t>
      </w:r>
      <w:r>
        <w:t>со дня ее получения.</w:t>
      </w:r>
      <w:r>
        <w:rPr>
          <w:rFonts w:eastAsia="Calibri"/>
          <w:i/>
        </w:rPr>
        <w:t xml:space="preserve"> </w:t>
      </w:r>
      <w:r>
        <w:rPr>
          <w:rFonts w:eastAsia="Calibri"/>
        </w:rPr>
        <w:t>Спор по имущественным требованиям</w:t>
      </w:r>
      <w:r>
        <w:rPr>
          <w:rFonts w:eastAsia="Calibri"/>
          <w:i/>
        </w:rPr>
        <w:t xml:space="preserve"> </w:t>
      </w:r>
      <w:r>
        <w:rPr>
          <w:rFonts w:eastAsia="Calibri"/>
        </w:rPr>
        <w:t>Заказчика может быть передан на разрешение суда по истечении 15 календарных дней с момента направления Заказчиком претензии (требования) Подрядчику.</w:t>
      </w:r>
    </w:p>
    <w:p w:rsidR="00214799" w:rsidRDefault="00214799">
      <w:pPr>
        <w:widowControl w:val="0"/>
        <w:ind w:firstLine="567"/>
        <w:jc w:val="both"/>
        <w:rPr>
          <w:rFonts w:eastAsia="Calibri"/>
        </w:rPr>
      </w:pPr>
    </w:p>
    <w:p w:rsidR="00214799" w:rsidRDefault="00F475DF">
      <w:pPr>
        <w:ind w:firstLine="567"/>
        <w:jc w:val="center"/>
        <w:rPr>
          <w:rFonts w:eastAsia="Calibri"/>
          <w:b/>
          <w:iCs/>
        </w:rPr>
      </w:pPr>
      <w:r>
        <w:rPr>
          <w:rFonts w:eastAsia="Calibri"/>
          <w:b/>
          <w:iCs/>
        </w:rPr>
        <w:t>14. ТОЛКОВАНИЕ ДОГОВОРА</w:t>
      </w:r>
    </w:p>
    <w:p w:rsidR="00214799" w:rsidRDefault="00F475DF">
      <w:pPr>
        <w:ind w:firstLine="567"/>
        <w:jc w:val="both"/>
        <w:rPr>
          <w:rFonts w:eastAsia="Calibri"/>
          <w:lang w:eastAsia="en-US"/>
        </w:rPr>
      </w:pPr>
      <w:r>
        <w:t>14.1.</w:t>
      </w:r>
      <w:r>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14799" w:rsidRDefault="00F475DF">
      <w:pPr>
        <w:ind w:firstLine="567"/>
        <w:jc w:val="both"/>
        <w:rPr>
          <w:rFonts w:eastAsia="Calibri"/>
          <w:lang w:eastAsia="en-US"/>
        </w:rPr>
      </w:pPr>
      <w:r>
        <w:t>14.2.</w:t>
      </w:r>
      <w:r>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214799" w:rsidRDefault="00214799">
      <w:pPr>
        <w:shd w:val="clear" w:color="auto" w:fill="FFFFFF"/>
        <w:spacing w:before="14" w:after="14"/>
        <w:ind w:left="426" w:firstLine="567"/>
        <w:jc w:val="both"/>
        <w:rPr>
          <w:b/>
        </w:rPr>
      </w:pPr>
    </w:p>
    <w:p w:rsidR="00214799" w:rsidRDefault="00F475DF">
      <w:pPr>
        <w:shd w:val="clear" w:color="auto" w:fill="FFFFFF"/>
        <w:spacing w:before="14" w:after="14"/>
        <w:ind w:firstLine="567"/>
        <w:jc w:val="center"/>
        <w:rPr>
          <w:b/>
        </w:rPr>
      </w:pPr>
      <w:r>
        <w:rPr>
          <w:b/>
        </w:rPr>
        <w:t>15. АНТИКОРРУПЦИОННАЯ ОГОВОРКА.</w:t>
      </w:r>
    </w:p>
    <w:p w:rsidR="00214799" w:rsidRDefault="00F475DF">
      <w:pPr>
        <w:ind w:firstLine="567"/>
        <w:jc w:val="both"/>
      </w:pPr>
      <w:r>
        <w:t xml:space="preserve">15.1.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Pr>
          <w:spacing w:val="-2"/>
        </w:rPr>
        <w:t>коррупции, присоединилось к Антикоррупционной хартии российского бизнеса</w:t>
      </w:r>
      <w:r>
        <w:t xml:space="preserve">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14799" w:rsidRDefault="00F475DF">
      <w:pPr>
        <w:ind w:firstLine="567"/>
        <w:jc w:val="both"/>
      </w:pPr>
      <w:r>
        <w:t xml:space="preserve">15.2. Подрядчик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«Россети Центр и Приволжье»), </w:t>
      </w:r>
      <w:r>
        <w:rPr>
          <w:spacing w:val="-4"/>
        </w:rPr>
        <w:t xml:space="preserve">полностью принимает положения Антикоррупционной политики </w:t>
      </w:r>
      <w:r>
        <w:t>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14799" w:rsidRDefault="00F475DF">
      <w:pPr>
        <w:ind w:firstLine="567"/>
        <w:jc w:val="both"/>
      </w:pPr>
      <w:r>
        <w:rPr>
          <w:spacing w:val="-2"/>
        </w:rPr>
        <w:t>15.3. При исполнении своих обязательств по настоящему Договору Стороны,</w:t>
      </w:r>
      <w:r>
        <w:t xml:space="preserve"> их аффилированные лица, работники или посредники не выплачивают, </w:t>
      </w:r>
      <w:r>
        <w:rPr>
          <w:spacing w:val="-4"/>
        </w:rPr>
        <w:t>не предлагают выплатить и не разрешают выплату каких-либо денежных средств</w:t>
      </w:r>
      <w:r>
        <w:t xml:space="preserve"> или ценностей (прямо или косвенно) любым лицам для оказания влияния </w:t>
      </w:r>
      <w:r>
        <w:rPr>
          <w:spacing w:val="-4"/>
        </w:rPr>
        <w:t>на действия или решения этих лиц с целью получить какие-либо неправомерные</w:t>
      </w:r>
      <w:r>
        <w:t xml:space="preserve"> преимущества или достичь иных неправомерных целей.</w:t>
      </w:r>
    </w:p>
    <w:p w:rsidR="00214799" w:rsidRDefault="00F475DF">
      <w:pPr>
        <w:ind w:firstLine="567"/>
        <w:jc w:val="both"/>
      </w:pPr>
      <w:r>
        <w:rPr>
          <w:spacing w:val="-4"/>
        </w:rPr>
        <w:t xml:space="preserve">Стороны отказываются от стимулирования каким-либо образом работников </w:t>
      </w:r>
      <w: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rsidR="00214799" w:rsidRDefault="00F475DF">
      <w:pPr>
        <w:ind w:firstLine="567"/>
        <w:jc w:val="both"/>
      </w:pPr>
      <w:r>
        <w:t>15.4. В случае возникновения у одной из Сторон подозрений, что произошло или может произойти нарушение каких-либо положений пунктов 15.1 – 15.3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bCs/>
        </w:rPr>
        <w:t xml:space="preserve"> Это подтверждение должно быть направлено в течение 10 (десяти) рабочих дней с даты направления письменного уведомления.</w:t>
      </w:r>
    </w:p>
    <w:p w:rsidR="00214799" w:rsidRDefault="00F475DF">
      <w:pPr>
        <w:ind w:firstLine="567"/>
        <w:jc w:val="both"/>
      </w:pPr>
      <w: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15.1, 15.2 настоящего Договора любой из Сторон, аффилированными лицами, работниками или посредниками.</w:t>
      </w:r>
    </w:p>
    <w:p w:rsidR="00214799" w:rsidRDefault="00F475DF">
      <w:pPr>
        <w:ind w:firstLine="567"/>
        <w:jc w:val="both"/>
      </w:pPr>
      <w:r>
        <w:t xml:space="preserve">15.5. В случае нарушения одной из Сторон обязательств по соблюдению требований, предусмотренных пунктами 15.1, 15.2 настоящего Договора, и обязательств воздерживаться от запрещенных пунктом 15.3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5F277C">
        <w:t xml:space="preserve">Подрядчик </w:t>
      </w:r>
      <w:bookmarkStart w:id="0" w:name="_GoBack"/>
      <w:bookmarkEnd w:id="0"/>
      <w:r>
        <w:t xml:space="preserve">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w:t>
      </w:r>
      <w:r>
        <w:lastRenderedPageBreak/>
        <w:t>пункта вправе требовать возмещения реального ущерба, возникшего в результате такого расторжения.</w:t>
      </w:r>
    </w:p>
    <w:p w:rsidR="00214799" w:rsidRDefault="00214799">
      <w:pPr>
        <w:spacing w:line="264" w:lineRule="auto"/>
        <w:ind w:firstLine="567"/>
        <w:jc w:val="center"/>
        <w:rPr>
          <w:b/>
        </w:rPr>
      </w:pPr>
    </w:p>
    <w:p w:rsidR="00214799" w:rsidRDefault="00F475DF">
      <w:pPr>
        <w:spacing w:line="264" w:lineRule="auto"/>
        <w:ind w:firstLine="567"/>
        <w:jc w:val="center"/>
        <w:rPr>
          <w:b/>
        </w:rPr>
      </w:pPr>
      <w:r>
        <w:rPr>
          <w:b/>
        </w:rPr>
        <w:t>16. ЗАКЛЮЧИТЕЛЬНЫЕ ПОЛОЖЕНИЯ</w:t>
      </w:r>
    </w:p>
    <w:p w:rsidR="00214799" w:rsidRDefault="00F475DF">
      <w:pPr>
        <w:pStyle w:val="a4"/>
        <w:ind w:firstLine="567"/>
        <w:jc w:val="both"/>
        <w:rPr>
          <w:rFonts w:ascii="Times New Roman" w:hAnsi="Times New Roman"/>
          <w:color w:val="000000"/>
          <w:sz w:val="24"/>
          <w:szCs w:val="24"/>
        </w:rPr>
      </w:pPr>
      <w:r>
        <w:rPr>
          <w:rFonts w:ascii="Times New Roman" w:hAnsi="Times New Roman"/>
          <w:sz w:val="24"/>
          <w:szCs w:val="24"/>
          <w:lang w:eastAsia="ru-RU"/>
        </w:rPr>
        <w:t>16.1.</w:t>
      </w:r>
      <w:r>
        <w:rPr>
          <w:rFonts w:ascii="Times New Roman" w:hAnsi="Times New Roman"/>
          <w:color w:val="000000"/>
          <w:sz w:val="24"/>
          <w:szCs w:val="24"/>
        </w:rPr>
        <w:t xml:space="preserve"> </w:t>
      </w:r>
      <w:r>
        <w:rPr>
          <w:rFonts w:ascii="Times New Roman" w:hAnsi="Times New Roman"/>
          <w:color w:val="000000"/>
          <w:sz w:val="24"/>
          <w:szCs w:val="24"/>
          <w:lang w:val="en-US"/>
        </w:rPr>
        <w:t> </w:t>
      </w:r>
      <w:r>
        <w:rPr>
          <w:rFonts w:ascii="Times New Roman" w:hAnsi="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214799" w:rsidRDefault="00F475DF">
      <w:pPr>
        <w:pStyle w:val="a4"/>
        <w:ind w:firstLine="567"/>
        <w:jc w:val="both"/>
        <w:rPr>
          <w:rFonts w:ascii="Times New Roman" w:hAnsi="Times New Roman"/>
          <w:bCs/>
          <w:sz w:val="24"/>
          <w:szCs w:val="24"/>
        </w:rPr>
      </w:pPr>
      <w:r>
        <w:rPr>
          <w:rFonts w:ascii="Times New Roman" w:hAnsi="Times New Roman"/>
          <w:sz w:val="24"/>
          <w:szCs w:val="24"/>
          <w:lang w:eastAsia="ru-RU"/>
        </w:rPr>
        <w:t>16.2. </w:t>
      </w:r>
      <w:r>
        <w:rPr>
          <w:rFonts w:ascii="Times New Roman" w:hAnsi="Times New Roman"/>
          <w:bCs/>
          <w:sz w:val="24"/>
          <w:szCs w:val="24"/>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16.3.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14799" w:rsidRDefault="00F475DF">
      <w:pPr>
        <w:pStyle w:val="a4"/>
        <w:ind w:firstLine="567"/>
        <w:jc w:val="both"/>
        <w:rPr>
          <w:rFonts w:ascii="Times New Roman" w:hAnsi="Times New Roman"/>
          <w:sz w:val="24"/>
          <w:szCs w:val="24"/>
        </w:rPr>
      </w:pPr>
      <w:r>
        <w:rPr>
          <w:rFonts w:ascii="Times New Roman" w:hAnsi="Times New Roman"/>
          <w:sz w:val="24"/>
          <w:szCs w:val="24"/>
          <w:lang w:eastAsia="ru-RU"/>
        </w:rPr>
        <w:t>16.4.</w:t>
      </w:r>
      <w:r>
        <w:rPr>
          <w:rFonts w:ascii="Times New Roman" w:hAnsi="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14799" w:rsidRDefault="00F475DF">
      <w:pPr>
        <w:pStyle w:val="a4"/>
        <w:ind w:firstLine="567"/>
        <w:jc w:val="both"/>
        <w:rPr>
          <w:rFonts w:ascii="Times New Roman" w:hAnsi="Times New Roman"/>
          <w:sz w:val="24"/>
          <w:szCs w:val="24"/>
        </w:rPr>
      </w:pPr>
      <w:r>
        <w:rPr>
          <w:rFonts w:ascii="Times New Roman" w:hAnsi="Times New Roman"/>
          <w:sz w:val="24"/>
          <w:szCs w:val="24"/>
          <w:lang w:eastAsia="ru-RU"/>
        </w:rPr>
        <w:t>16.5.</w:t>
      </w:r>
      <w:r>
        <w:rPr>
          <w:rFonts w:ascii="Times New Roman" w:hAnsi="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14799" w:rsidRDefault="00F475DF">
      <w:pPr>
        <w:pStyle w:val="a4"/>
        <w:ind w:firstLine="567"/>
        <w:jc w:val="both"/>
        <w:rPr>
          <w:rFonts w:ascii="Times New Roman" w:hAnsi="Times New Roman"/>
          <w:sz w:val="24"/>
          <w:szCs w:val="24"/>
          <w:lang w:eastAsia="ru-RU"/>
        </w:rPr>
      </w:pPr>
      <w:r>
        <w:rPr>
          <w:rFonts w:ascii="Times New Roman" w:hAnsi="Times New Roman"/>
          <w:sz w:val="24"/>
          <w:szCs w:val="24"/>
          <w:lang w:eastAsia="ru-RU"/>
        </w:rPr>
        <w:t>16.6 Вопросы, не урегулированные настоящим Договором, регламентируются нормами законодательства Российской Федерации.</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16.7.</w:t>
      </w:r>
      <w:r>
        <w:rPr>
          <w:rFonts w:ascii="Times New Roman" w:hAnsi="Times New Roman"/>
          <w:sz w:val="24"/>
          <w:szCs w:val="24"/>
          <w:lang w:val="en-US"/>
        </w:rPr>
        <w:t> </w:t>
      </w:r>
      <w:r>
        <w:rPr>
          <w:rFonts w:ascii="Times New Roman" w:hAnsi="Times New Roman"/>
          <w:sz w:val="24"/>
          <w:szCs w:val="24"/>
        </w:rPr>
        <w:t>Все указанные в настоящем Договоре приложения являются его неотъемлемой частью.</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Приложения к настоящему Договору:</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Приложение № 1 – Техническое задание на ___ стр. составляет неотъемлемую часть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Приложение № 2 - Сводный расчет стоимости работ, локальные сметы на ___ стр. составляет неотъемлемую часть настоящего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Приложение № 3 - Календарный план выполнения работ на 1 стр. составляет неотъемлемую часть настоящего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Приложение № 4 - Формат предоставления информации на 1 стр. составляет неотъемлемую часть настоящего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Приложение № 5 - Форма письменного согласия собственников/бенефициаров, являющихся физическими лицами, на обработку и передачу персональных данных в адрес Заказчика на 1 стр. составляет неотъемлемую часть настоящего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Приложение № 6 - Форма Акта выполненных работ на 2 стр. составляет неотъемлемую часть настоящего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rPr>
        <w:t>Приложение № 7- Форма акта на скрытые работы на 2 стр. составляет неотъемлемую часть настоящего Договора.</w:t>
      </w:r>
    </w:p>
    <w:p w:rsidR="00214799" w:rsidRDefault="00F475DF">
      <w:pPr>
        <w:pStyle w:val="a4"/>
        <w:ind w:firstLine="567"/>
        <w:jc w:val="both"/>
        <w:rPr>
          <w:rFonts w:ascii="Times New Roman" w:hAnsi="Times New Roman"/>
          <w:sz w:val="24"/>
          <w:szCs w:val="24"/>
        </w:rPr>
      </w:pPr>
      <w:r>
        <w:rPr>
          <w:rFonts w:ascii="Times New Roman" w:hAnsi="Times New Roman"/>
          <w:sz w:val="24"/>
          <w:szCs w:val="24"/>
          <w:lang w:eastAsia="ru-RU"/>
        </w:rPr>
        <w:t>16.8.</w:t>
      </w:r>
      <w:r>
        <w:rPr>
          <w:rFonts w:ascii="Times New Roman" w:hAnsi="Times New Roman"/>
          <w:sz w:val="24"/>
          <w:szCs w:val="24"/>
          <w:lang w:val="en-US" w:eastAsia="ru-RU"/>
        </w:rPr>
        <w:t> </w:t>
      </w:r>
      <w:r>
        <w:rPr>
          <w:rFonts w:ascii="Times New Roman" w:hAnsi="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214799" w:rsidRDefault="00F475DF">
      <w:pPr>
        <w:spacing w:line="264" w:lineRule="auto"/>
        <w:ind w:firstLine="567"/>
        <w:jc w:val="both"/>
      </w:pPr>
      <w:r>
        <w:t>16.9. Подрядчик не имеет права передавать субподрядным организациям объем работ, выполняемых по настоящему договору, составляющий более  25 % (двадцати пяти процентов) от общей стоимости работ по настоящему договору.</w:t>
      </w:r>
    </w:p>
    <w:p w:rsidR="00214799" w:rsidRDefault="00F475DF">
      <w:pPr>
        <w:spacing w:line="264" w:lineRule="auto"/>
        <w:ind w:firstLine="567"/>
        <w:jc w:val="both"/>
      </w:pPr>
      <w:r>
        <w:t>16.10. 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214799" w:rsidRDefault="00F475DF">
      <w:pPr>
        <w:pStyle w:val="20"/>
        <w:ind w:left="720" w:firstLine="567"/>
        <w:jc w:val="center"/>
        <w:rPr>
          <w:rFonts w:ascii="Times New Roman" w:hAnsi="Times New Roman"/>
          <w:bCs w:val="0"/>
          <w:i w:val="0"/>
          <w:iCs w:val="0"/>
          <w:sz w:val="24"/>
          <w:szCs w:val="24"/>
          <w:lang w:val="ru-RU"/>
        </w:rPr>
      </w:pPr>
      <w:r>
        <w:rPr>
          <w:rFonts w:ascii="Times New Roman" w:hAnsi="Times New Roman"/>
          <w:i w:val="0"/>
          <w:sz w:val="24"/>
          <w:szCs w:val="24"/>
          <w:lang w:val="ru-RU"/>
        </w:rPr>
        <w:t xml:space="preserve">17. </w:t>
      </w:r>
      <w:r>
        <w:rPr>
          <w:rFonts w:ascii="Times New Roman" w:hAnsi="Times New Roman"/>
          <w:bCs w:val="0"/>
          <w:i w:val="0"/>
          <w:iCs w:val="0"/>
          <w:sz w:val="24"/>
          <w:szCs w:val="24"/>
          <w:lang w:val="ru-RU"/>
        </w:rPr>
        <w:t>АДРЕСА, РЕКВИЗИТЫ И ПОДПИСИ СТОРОН</w:t>
      </w:r>
    </w:p>
    <w:p w:rsidR="00214799" w:rsidRDefault="00214799">
      <w:pPr>
        <w:ind w:firstLine="567"/>
      </w:pPr>
    </w:p>
    <w:tbl>
      <w:tblPr>
        <w:tblW w:w="10018" w:type="dxa"/>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6"/>
        <w:gridCol w:w="4962"/>
      </w:tblGrid>
      <w:tr w:rsidR="00214799">
        <w:trPr>
          <w:trHeight w:val="302"/>
        </w:trPr>
        <w:tc>
          <w:tcPr>
            <w:tcW w:w="5056" w:type="dxa"/>
          </w:tcPr>
          <w:p w:rsidR="00214799" w:rsidRDefault="00F475DF">
            <w:pPr>
              <w:widowControl w:val="0"/>
              <w:ind w:firstLine="129"/>
              <w:rPr>
                <w:b/>
              </w:rPr>
            </w:pPr>
            <w:r>
              <w:rPr>
                <w:b/>
              </w:rPr>
              <w:t>ЗАКАЗЧИК:</w:t>
            </w:r>
          </w:p>
          <w:p w:rsidR="00214799" w:rsidRDefault="00214799">
            <w:pPr>
              <w:widowControl w:val="0"/>
              <w:ind w:firstLine="567"/>
              <w:rPr>
                <w:b/>
              </w:rPr>
            </w:pPr>
          </w:p>
        </w:tc>
        <w:tc>
          <w:tcPr>
            <w:tcW w:w="4962" w:type="dxa"/>
          </w:tcPr>
          <w:p w:rsidR="00214799" w:rsidRDefault="00F475DF">
            <w:pPr>
              <w:widowControl w:val="0"/>
              <w:ind w:firstLine="175"/>
              <w:rPr>
                <w:b/>
              </w:rPr>
            </w:pPr>
            <w:r>
              <w:rPr>
                <w:b/>
              </w:rPr>
              <w:lastRenderedPageBreak/>
              <w:t>ПОДРЯДЧИК:</w:t>
            </w:r>
          </w:p>
        </w:tc>
      </w:tr>
      <w:tr w:rsidR="00214799">
        <w:trPr>
          <w:trHeight w:val="302"/>
        </w:trPr>
        <w:tc>
          <w:tcPr>
            <w:tcW w:w="5056" w:type="dxa"/>
          </w:tcPr>
          <w:p w:rsidR="00214799" w:rsidRDefault="00F475DF">
            <w:pPr>
              <w:widowControl w:val="0"/>
              <w:ind w:firstLine="129"/>
              <w:rPr>
                <w:b/>
              </w:rPr>
            </w:pPr>
            <w:r>
              <w:rPr>
                <w:b/>
              </w:rPr>
              <w:lastRenderedPageBreak/>
              <w:t>Филиал Публичное акционерное общество</w:t>
            </w:r>
          </w:p>
          <w:p w:rsidR="00214799" w:rsidRDefault="00F475DF">
            <w:pPr>
              <w:widowControl w:val="0"/>
              <w:ind w:firstLine="129"/>
              <w:rPr>
                <w:b/>
              </w:rPr>
            </w:pPr>
            <w:r>
              <w:rPr>
                <w:b/>
              </w:rPr>
              <w:t xml:space="preserve"> «Россети Центр и Приволжье» - «Рязаньэнерго»</w:t>
            </w:r>
          </w:p>
          <w:p w:rsidR="00214799" w:rsidRDefault="00F475DF">
            <w:pPr>
              <w:widowControl w:val="0"/>
              <w:ind w:firstLine="129"/>
            </w:pPr>
            <w:r>
              <w:t xml:space="preserve">(Филиал ПАО «Россети Центр и Приволжье» </w:t>
            </w:r>
          </w:p>
          <w:p w:rsidR="00214799" w:rsidRDefault="00F475DF">
            <w:pPr>
              <w:widowControl w:val="0"/>
              <w:ind w:firstLine="129"/>
            </w:pPr>
            <w:r>
              <w:t>- «Рязаньэнерго»)</w:t>
            </w:r>
          </w:p>
          <w:p w:rsidR="00214799" w:rsidRDefault="00214799">
            <w:pPr>
              <w:widowControl w:val="0"/>
              <w:ind w:firstLine="129"/>
            </w:pPr>
          </w:p>
          <w:p w:rsidR="00214799" w:rsidRDefault="00F475DF">
            <w:pPr>
              <w:widowControl w:val="0"/>
              <w:ind w:firstLine="129"/>
            </w:pPr>
            <w:r>
              <w:t>Юридический адрес: 603950,</w:t>
            </w:r>
          </w:p>
          <w:p w:rsidR="00214799" w:rsidRDefault="00F475DF">
            <w:pPr>
              <w:widowControl w:val="0"/>
              <w:ind w:firstLine="129"/>
            </w:pPr>
            <w:r>
              <w:t xml:space="preserve"> г. Нижегородская область, г. Нижний Новгород, ул. Рождественская, дом </w:t>
            </w:r>
          </w:p>
          <w:p w:rsidR="00214799" w:rsidRDefault="00F475DF">
            <w:pPr>
              <w:widowControl w:val="0"/>
              <w:ind w:firstLine="129"/>
            </w:pPr>
            <w:r>
              <w:t>№ 33</w:t>
            </w:r>
          </w:p>
          <w:p w:rsidR="00214799" w:rsidRDefault="00F475DF">
            <w:pPr>
              <w:widowControl w:val="0"/>
              <w:ind w:firstLine="129"/>
            </w:pPr>
            <w:r>
              <w:t xml:space="preserve">ИНН 5260200603 / КПП 99745001 </w:t>
            </w:r>
          </w:p>
          <w:p w:rsidR="00214799" w:rsidRDefault="00F475DF">
            <w:pPr>
              <w:widowControl w:val="0"/>
              <w:ind w:firstLine="129"/>
            </w:pPr>
            <w:r>
              <w:t>Филиал ПАО «Россети Центр и Приволжье»</w:t>
            </w:r>
          </w:p>
          <w:p w:rsidR="00214799" w:rsidRDefault="00F475DF">
            <w:pPr>
              <w:widowControl w:val="0"/>
              <w:ind w:firstLine="129"/>
            </w:pPr>
            <w:r>
              <w:t xml:space="preserve"> - «Рязаньэнерго»</w:t>
            </w:r>
          </w:p>
          <w:p w:rsidR="00214799" w:rsidRDefault="00F475DF">
            <w:pPr>
              <w:widowControl w:val="0"/>
              <w:ind w:firstLine="129"/>
            </w:pPr>
            <w:r>
              <w:t>Почтовый адрес: 390013, Рязанская область,</w:t>
            </w:r>
          </w:p>
          <w:p w:rsidR="00214799" w:rsidRDefault="00F475DF">
            <w:pPr>
              <w:widowControl w:val="0"/>
              <w:ind w:firstLine="129"/>
            </w:pPr>
            <w:r>
              <w:t xml:space="preserve"> г. Рязань, ул. МОГЭС, дом №12 </w:t>
            </w:r>
          </w:p>
          <w:p w:rsidR="00214799" w:rsidRDefault="00F475DF">
            <w:pPr>
              <w:widowControl w:val="0"/>
              <w:ind w:firstLine="129"/>
            </w:pPr>
            <w:r>
              <w:t>Банк: Ф-Л БАНКА ГПБ (АО)</w:t>
            </w:r>
          </w:p>
          <w:p w:rsidR="00214799" w:rsidRDefault="00F475DF">
            <w:pPr>
              <w:widowControl w:val="0"/>
              <w:ind w:firstLine="129"/>
            </w:pPr>
            <w:r>
              <w:t xml:space="preserve"> «ПРИВОЛЖСКИЙ» в г. Москва</w:t>
            </w:r>
          </w:p>
          <w:p w:rsidR="00214799" w:rsidRDefault="00F475DF">
            <w:pPr>
              <w:widowControl w:val="0"/>
              <w:ind w:firstLine="129"/>
            </w:pPr>
            <w:r>
              <w:t>р/с 40702810500000051165</w:t>
            </w:r>
          </w:p>
          <w:p w:rsidR="00214799" w:rsidRDefault="00F475DF">
            <w:pPr>
              <w:widowControl w:val="0"/>
              <w:ind w:firstLine="129"/>
            </w:pPr>
            <w:r>
              <w:t xml:space="preserve">к/с 30101810200000000823     </w:t>
            </w:r>
          </w:p>
          <w:p w:rsidR="00214799" w:rsidRDefault="00F475DF">
            <w:pPr>
              <w:widowControl w:val="0"/>
              <w:ind w:firstLine="129"/>
            </w:pPr>
            <w:r>
              <w:t>КПП 623443001</w:t>
            </w:r>
          </w:p>
          <w:p w:rsidR="00214799" w:rsidRDefault="00F475DF">
            <w:pPr>
              <w:widowControl w:val="0"/>
              <w:ind w:firstLine="129"/>
            </w:pPr>
            <w:r>
              <w:t xml:space="preserve">БИК 044525823   </w:t>
            </w:r>
          </w:p>
          <w:p w:rsidR="00214799" w:rsidRDefault="00F475DF">
            <w:pPr>
              <w:widowControl w:val="0"/>
              <w:ind w:firstLine="129"/>
            </w:pPr>
            <w:r>
              <w:t>ОГРН 1075260020043</w:t>
            </w:r>
          </w:p>
          <w:p w:rsidR="00214799" w:rsidRDefault="00214799">
            <w:pPr>
              <w:widowControl w:val="0"/>
              <w:ind w:firstLine="567"/>
            </w:pPr>
          </w:p>
        </w:tc>
        <w:tc>
          <w:tcPr>
            <w:tcW w:w="4962" w:type="dxa"/>
          </w:tcPr>
          <w:p w:rsidR="00214799" w:rsidRDefault="00F475DF">
            <w:pPr>
              <w:widowControl w:val="0"/>
            </w:pPr>
            <w:r>
              <w:rPr>
                <w:b/>
                <w:bCs/>
                <w:color w:val="000000"/>
                <w:spacing w:val="-2"/>
              </w:rPr>
              <w:t xml:space="preserve"> </w:t>
            </w:r>
          </w:p>
        </w:tc>
      </w:tr>
      <w:tr w:rsidR="00214799">
        <w:trPr>
          <w:trHeight w:val="302"/>
        </w:trPr>
        <w:tc>
          <w:tcPr>
            <w:tcW w:w="5056" w:type="dxa"/>
          </w:tcPr>
          <w:p w:rsidR="00214799" w:rsidRDefault="00F475DF">
            <w:pPr>
              <w:widowControl w:val="0"/>
              <w:rPr>
                <w:color w:val="000000"/>
              </w:rPr>
            </w:pPr>
            <w:r>
              <w:rPr>
                <w:color w:val="000000"/>
              </w:rPr>
              <w:t>Директор филиала</w:t>
            </w:r>
          </w:p>
          <w:p w:rsidR="00214799" w:rsidRDefault="00214799">
            <w:pPr>
              <w:widowControl w:val="0"/>
            </w:pPr>
          </w:p>
          <w:p w:rsidR="00214799" w:rsidRDefault="00F475DF">
            <w:pPr>
              <w:widowControl w:val="0"/>
              <w:ind w:firstLine="129"/>
            </w:pPr>
            <w:r>
              <w:t>______________ /А.В. Звягинцев/</w:t>
            </w:r>
          </w:p>
          <w:p w:rsidR="00214799" w:rsidRDefault="00214799">
            <w:pPr>
              <w:widowControl w:val="0"/>
              <w:ind w:firstLine="567"/>
            </w:pPr>
          </w:p>
          <w:p w:rsidR="00214799" w:rsidRDefault="00F475DF">
            <w:pPr>
              <w:widowControl w:val="0"/>
              <w:ind w:firstLine="129"/>
            </w:pPr>
            <w:r>
              <w:t>М.П.</w:t>
            </w:r>
          </w:p>
        </w:tc>
        <w:tc>
          <w:tcPr>
            <w:tcW w:w="4962" w:type="dxa"/>
          </w:tcPr>
          <w:p w:rsidR="00214799" w:rsidRDefault="00214799">
            <w:pPr>
              <w:widowControl w:val="0"/>
            </w:pPr>
          </w:p>
          <w:p w:rsidR="00214799" w:rsidRDefault="00214799">
            <w:pPr>
              <w:widowControl w:val="0"/>
            </w:pPr>
          </w:p>
          <w:p w:rsidR="00214799" w:rsidRDefault="00F475DF">
            <w:pPr>
              <w:widowControl w:val="0"/>
            </w:pPr>
            <w:r>
              <w:t>_______________   /ФИО/</w:t>
            </w:r>
          </w:p>
          <w:p w:rsidR="00214799" w:rsidRDefault="00214799">
            <w:pPr>
              <w:widowControl w:val="0"/>
            </w:pPr>
          </w:p>
          <w:p w:rsidR="00214799" w:rsidRDefault="00F475DF">
            <w:pPr>
              <w:widowControl w:val="0"/>
              <w:ind w:firstLine="34"/>
            </w:pPr>
            <w:r>
              <w:t>М.П.</w:t>
            </w:r>
          </w:p>
        </w:tc>
      </w:tr>
    </w:tbl>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214799">
      <w:pPr>
        <w:pStyle w:val="Normal1"/>
        <w:ind w:left="9498"/>
      </w:pPr>
    </w:p>
    <w:p w:rsidR="00214799" w:rsidRDefault="00F475DF">
      <w:pPr>
        <w:pStyle w:val="Normal1"/>
        <w:jc w:val="center"/>
      </w:pPr>
      <w:r>
        <w:lastRenderedPageBreak/>
        <w:t xml:space="preserve">                Приложение № 1</w:t>
      </w:r>
    </w:p>
    <w:p w:rsidR="00214799" w:rsidRDefault="00F475DF">
      <w:pPr>
        <w:pStyle w:val="Normal1"/>
        <w:jc w:val="center"/>
      </w:pPr>
      <w:r>
        <w:t xml:space="preserve">                                                              к договору № ____________ от «__» ____ 2026 г.</w:t>
      </w:r>
    </w:p>
    <w:p w:rsidR="00214799" w:rsidRDefault="00F475DF">
      <w:pPr>
        <w:outlineLvl w:val="0"/>
        <w:rPr>
          <w:b/>
          <w:sz w:val="20"/>
          <w:szCs w:val="20"/>
        </w:rPr>
      </w:pPr>
      <w:r>
        <w:t xml:space="preserve">                                                                                                                         </w:t>
      </w:r>
    </w:p>
    <w:tbl>
      <w:tblPr>
        <w:tblpPr w:leftFromText="180" w:rightFromText="180" w:vertAnchor="text" w:horzAnchor="margin" w:tblpXSpec="center" w:tblpY="181"/>
        <w:tblW w:w="10206" w:type="dxa"/>
        <w:tblLook w:val="01E0" w:firstRow="1" w:lastRow="1" w:firstColumn="1" w:lastColumn="1" w:noHBand="0" w:noVBand="0"/>
      </w:tblPr>
      <w:tblGrid>
        <w:gridCol w:w="5103"/>
        <w:gridCol w:w="5103"/>
      </w:tblGrid>
      <w:tr w:rsidR="00214799">
        <w:trPr>
          <w:trHeight w:val="641"/>
        </w:trPr>
        <w:tc>
          <w:tcPr>
            <w:tcW w:w="5103" w:type="dxa"/>
          </w:tcPr>
          <w:p w:rsidR="00214799" w:rsidRDefault="00F475DF">
            <w:pPr>
              <w:widowControl w:val="0"/>
              <w:rPr>
                <w:b/>
              </w:rPr>
            </w:pPr>
            <w:r>
              <w:rPr>
                <w:b/>
              </w:rPr>
              <w:t>ЗАКАЗЧИК:</w:t>
            </w:r>
          </w:p>
          <w:p w:rsidR="00214799" w:rsidRDefault="00214799">
            <w:pPr>
              <w:widowControl w:val="0"/>
            </w:pPr>
          </w:p>
          <w:p w:rsidR="00214799" w:rsidRDefault="00F475DF">
            <w:pPr>
              <w:widowControl w:val="0"/>
              <w:rPr>
                <w:color w:val="000000"/>
              </w:rPr>
            </w:pPr>
            <w:r>
              <w:rPr>
                <w:color w:val="000000"/>
              </w:rPr>
              <w:t>Директор филиала</w:t>
            </w:r>
          </w:p>
          <w:p w:rsidR="00214799" w:rsidRDefault="00214799">
            <w:pPr>
              <w:widowControl w:val="0"/>
            </w:pPr>
          </w:p>
          <w:p w:rsidR="00214799" w:rsidRDefault="00F475DF">
            <w:pPr>
              <w:widowControl w:val="0"/>
              <w:ind w:firstLine="129"/>
            </w:pPr>
            <w:r>
              <w:t>______________ /А.В. Звягинцев /</w:t>
            </w:r>
          </w:p>
          <w:p w:rsidR="00214799" w:rsidRDefault="00214799">
            <w:pPr>
              <w:widowControl w:val="0"/>
              <w:ind w:firstLine="567"/>
            </w:pPr>
          </w:p>
          <w:p w:rsidR="00214799" w:rsidRDefault="00F475DF">
            <w:pPr>
              <w:ind w:firstLine="6"/>
            </w:pPr>
            <w:r>
              <w:t>М.П.</w:t>
            </w:r>
          </w:p>
        </w:tc>
        <w:tc>
          <w:tcPr>
            <w:tcW w:w="5103" w:type="dxa"/>
          </w:tcPr>
          <w:p w:rsidR="00214799" w:rsidRDefault="00F475DF">
            <w:pPr>
              <w:widowControl w:val="0"/>
              <w:rPr>
                <w:b/>
              </w:rPr>
            </w:pPr>
            <w:r>
              <w:rPr>
                <w:b/>
              </w:rPr>
              <w:t>ПОДРЯДЧИК:</w:t>
            </w:r>
          </w:p>
          <w:p w:rsidR="00214799" w:rsidRDefault="00214799">
            <w:pPr>
              <w:widowControl w:val="0"/>
            </w:pPr>
          </w:p>
          <w:p w:rsidR="00214799" w:rsidRDefault="00F475DF">
            <w:pPr>
              <w:widowControl w:val="0"/>
            </w:pPr>
            <w:r>
              <w:t xml:space="preserve"> </w:t>
            </w:r>
          </w:p>
          <w:p w:rsidR="00214799" w:rsidRDefault="00214799">
            <w:pPr>
              <w:widowControl w:val="0"/>
            </w:pPr>
          </w:p>
          <w:p w:rsidR="00214799" w:rsidRDefault="00F475DF">
            <w:pPr>
              <w:widowControl w:val="0"/>
            </w:pPr>
            <w:r>
              <w:t>_______________   /ФИО /</w:t>
            </w:r>
          </w:p>
          <w:p w:rsidR="00214799" w:rsidRDefault="00214799">
            <w:pPr>
              <w:widowControl w:val="0"/>
            </w:pPr>
          </w:p>
          <w:p w:rsidR="00214799" w:rsidRDefault="00F475DF">
            <w:pPr>
              <w:ind w:firstLine="6"/>
            </w:pPr>
            <w:r>
              <w:t>М.П.</w:t>
            </w:r>
          </w:p>
        </w:tc>
      </w:tr>
    </w:tbl>
    <w:p w:rsidR="00214799" w:rsidRDefault="00214799">
      <w:pPr>
        <w:pStyle w:val="Normal1"/>
        <w:ind w:left="-426"/>
        <w:jc w:val="center"/>
        <w:rPr>
          <w:b/>
          <w:bCs/>
          <w:color w:val="000000"/>
          <w:sz w:val="28"/>
          <w:szCs w:val="28"/>
        </w:rPr>
      </w:pPr>
    </w:p>
    <w:p w:rsidR="00214799" w:rsidRDefault="00214799">
      <w:pPr>
        <w:pStyle w:val="Normal1"/>
        <w:ind w:left="-426"/>
        <w:jc w:val="center"/>
        <w:rPr>
          <w:b/>
          <w:bCs/>
          <w:color w:val="000000"/>
          <w:sz w:val="28"/>
          <w:szCs w:val="28"/>
        </w:rPr>
      </w:pPr>
    </w:p>
    <w:p w:rsidR="00214799" w:rsidRDefault="00214799">
      <w:pPr>
        <w:pStyle w:val="Normal1"/>
        <w:ind w:left="-426"/>
        <w:jc w:val="center"/>
        <w:rPr>
          <w:b/>
          <w:bCs/>
          <w:color w:val="000000"/>
          <w:sz w:val="28"/>
          <w:szCs w:val="28"/>
        </w:rPr>
      </w:pPr>
    </w:p>
    <w:p w:rsidR="00214799" w:rsidRDefault="00214799">
      <w:pPr>
        <w:pStyle w:val="Normal1"/>
        <w:ind w:left="-426"/>
        <w:jc w:val="center"/>
        <w:rPr>
          <w:b/>
          <w:bCs/>
          <w:color w:val="000000"/>
          <w:sz w:val="28"/>
          <w:szCs w:val="28"/>
        </w:rPr>
      </w:pPr>
    </w:p>
    <w:p w:rsidR="00214799" w:rsidRDefault="00214799">
      <w:pPr>
        <w:pStyle w:val="Normal1"/>
        <w:ind w:left="-426"/>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ind w:left="-426"/>
        <w:jc w:val="center"/>
        <w:rPr>
          <w:b/>
          <w:bCs/>
          <w:color w:val="000000"/>
          <w:sz w:val="28"/>
          <w:szCs w:val="28"/>
        </w:rPr>
      </w:pPr>
    </w:p>
    <w:p w:rsidR="00214799" w:rsidRDefault="00F475DF">
      <w:pPr>
        <w:pStyle w:val="Normal1"/>
        <w:ind w:left="-426"/>
        <w:jc w:val="center"/>
      </w:pPr>
      <w:r>
        <w:rPr>
          <w:b/>
          <w:bCs/>
          <w:color w:val="000000"/>
          <w:sz w:val="28"/>
          <w:szCs w:val="28"/>
        </w:rPr>
        <w:t>Техническое задание</w:t>
      </w:r>
    </w:p>
    <w:p w:rsidR="00214799" w:rsidRDefault="00214799">
      <w:pPr>
        <w:pStyle w:val="Normal1"/>
        <w:jc w:val="center"/>
      </w:pPr>
    </w:p>
    <w:p w:rsidR="00214799" w:rsidRDefault="00F475DF">
      <w:pPr>
        <w:pStyle w:val="Normal1"/>
        <w:jc w:val="center"/>
        <w:rPr>
          <w:b/>
          <w:bCs/>
          <w:color w:val="000000"/>
          <w:sz w:val="28"/>
          <w:szCs w:val="28"/>
        </w:rPr>
      </w:pPr>
      <w:r>
        <w:rPr>
          <w:b/>
          <w:bCs/>
          <w:sz w:val="28"/>
          <w:szCs w:val="28"/>
        </w:rPr>
        <w:t>на ремонт  кровли ЗТП филиала «Рязаньэнерго»</w:t>
      </w: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214799">
      <w:pPr>
        <w:pStyle w:val="Normal1"/>
        <w:jc w:val="center"/>
        <w:rPr>
          <w:b/>
          <w:bCs/>
          <w:color w:val="000000"/>
          <w:sz w:val="28"/>
          <w:szCs w:val="28"/>
        </w:rPr>
      </w:pPr>
    </w:p>
    <w:p w:rsidR="00214799" w:rsidRDefault="00F475DF">
      <w:pPr>
        <w:pStyle w:val="Normal1"/>
        <w:jc w:val="center"/>
        <w:rPr>
          <w:b/>
          <w:bCs/>
          <w:color w:val="000000"/>
          <w:sz w:val="28"/>
          <w:szCs w:val="28"/>
        </w:rPr>
      </w:pPr>
      <w:r>
        <w:rPr>
          <w:b/>
          <w:bCs/>
          <w:color w:val="000000"/>
          <w:sz w:val="28"/>
          <w:szCs w:val="28"/>
        </w:rPr>
        <w:t>г. Рязань</w:t>
      </w:r>
    </w:p>
    <w:p w:rsidR="00214799" w:rsidRDefault="00F475DF">
      <w:pPr>
        <w:pStyle w:val="Normal1"/>
        <w:jc w:val="center"/>
        <w:rPr>
          <w:b/>
          <w:bCs/>
          <w:color w:val="000000"/>
          <w:sz w:val="28"/>
          <w:szCs w:val="28"/>
        </w:rPr>
      </w:pPr>
      <w:r>
        <w:rPr>
          <w:b/>
          <w:bCs/>
          <w:color w:val="000000"/>
          <w:sz w:val="28"/>
          <w:szCs w:val="28"/>
        </w:rPr>
        <w:t>2026 г.</w:t>
      </w:r>
    </w:p>
    <w:p w:rsidR="00214799" w:rsidRDefault="00214799">
      <w:pPr>
        <w:rPr>
          <w:sz w:val="20"/>
          <w:szCs w:val="20"/>
        </w:rPr>
      </w:pPr>
      <w:bookmarkStart w:id="1" w:name="RANGE!A1:K23"/>
      <w:bookmarkEnd w:id="1"/>
    </w:p>
    <w:p w:rsidR="00214799" w:rsidRDefault="00214799">
      <w:pPr>
        <w:rPr>
          <w:sz w:val="20"/>
          <w:szCs w:val="20"/>
        </w:rPr>
      </w:pPr>
    </w:p>
    <w:p w:rsidR="00214799" w:rsidRDefault="00214799">
      <w:pPr>
        <w:jc w:val="center"/>
        <w:rPr>
          <w:b/>
          <w:bCs/>
        </w:rPr>
      </w:pPr>
    </w:p>
    <w:tbl>
      <w:tblPr>
        <w:tblW w:w="10248" w:type="dxa"/>
        <w:tblInd w:w="5" w:type="dxa"/>
        <w:tblLayout w:type="fixed"/>
        <w:tblLook w:val="04A0" w:firstRow="1" w:lastRow="0" w:firstColumn="1" w:lastColumn="0" w:noHBand="0" w:noVBand="1"/>
      </w:tblPr>
      <w:tblGrid>
        <w:gridCol w:w="540"/>
        <w:gridCol w:w="1156"/>
        <w:gridCol w:w="1418"/>
        <w:gridCol w:w="1700"/>
        <w:gridCol w:w="2127"/>
        <w:gridCol w:w="1637"/>
        <w:gridCol w:w="819"/>
        <w:gridCol w:w="851"/>
      </w:tblGrid>
      <w:tr w:rsidR="00214799">
        <w:trPr>
          <w:trHeight w:val="495"/>
        </w:trPr>
        <w:tc>
          <w:tcPr>
            <w:tcW w:w="10248" w:type="dxa"/>
            <w:gridSpan w:val="8"/>
            <w:tcBorders>
              <w:top w:val="none" w:sz="4" w:space="0" w:color="000000"/>
              <w:left w:val="none" w:sz="4" w:space="0" w:color="000000"/>
              <w:bottom w:val="none" w:sz="4" w:space="0" w:color="000000"/>
              <w:right w:val="none" w:sz="4" w:space="0" w:color="000000"/>
            </w:tcBorders>
            <w:shd w:val="clear" w:color="auto" w:fill="auto"/>
            <w:vAlign w:val="center"/>
          </w:tcPr>
          <w:p w:rsidR="00214799" w:rsidRDefault="00F475DF">
            <w:pPr>
              <w:rPr>
                <w:b/>
                <w:bCs/>
                <w:color w:val="000000"/>
              </w:rPr>
            </w:pPr>
            <w:r>
              <w:rPr>
                <w:b/>
                <w:bCs/>
                <w:color w:val="000000"/>
              </w:rPr>
              <w:lastRenderedPageBreak/>
              <w:t>1. Общие требования:</w:t>
            </w:r>
          </w:p>
        </w:tc>
      </w:tr>
      <w:tr w:rsidR="00214799">
        <w:trPr>
          <w:trHeight w:val="345"/>
        </w:trPr>
        <w:tc>
          <w:tcPr>
            <w:tcW w:w="10248" w:type="dxa"/>
            <w:gridSpan w:val="8"/>
            <w:tcBorders>
              <w:top w:val="none" w:sz="4" w:space="0" w:color="000000"/>
              <w:left w:val="none" w:sz="4" w:space="0" w:color="000000"/>
              <w:bottom w:val="single" w:sz="4" w:space="0" w:color="auto"/>
              <w:right w:val="none" w:sz="4" w:space="0" w:color="000000"/>
            </w:tcBorders>
            <w:shd w:val="clear" w:color="auto" w:fill="auto"/>
            <w:vAlign w:val="center"/>
          </w:tcPr>
          <w:p w:rsidR="00214799" w:rsidRDefault="00F475DF">
            <w:pPr>
              <w:rPr>
                <w:b/>
                <w:bCs/>
                <w:color w:val="000000"/>
              </w:rPr>
            </w:pPr>
            <w:r>
              <w:rPr>
                <w:b/>
                <w:bCs/>
                <w:color w:val="000000"/>
              </w:rPr>
              <w:t>1.1.      Месторасположение и характеристика объектов</w:t>
            </w:r>
          </w:p>
        </w:tc>
      </w:tr>
      <w:tr w:rsidR="00214799">
        <w:trPr>
          <w:trHeight w:val="495"/>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jc w:val="center"/>
              <w:rPr>
                <w:color w:val="000000"/>
              </w:rPr>
            </w:pPr>
            <w:r>
              <w:rPr>
                <w:color w:val="000000"/>
              </w:rPr>
              <w:t>№ п/п</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color w:val="000000"/>
              </w:rPr>
            </w:pPr>
            <w:r>
              <w:rPr>
                <w:color w:val="000000"/>
              </w:rPr>
              <w:t>Филиал</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tcPr>
          <w:p w:rsidR="00214799" w:rsidRDefault="00F475DF">
            <w:pPr>
              <w:jc w:val="center"/>
              <w:rPr>
                <w:color w:val="000000"/>
              </w:rPr>
            </w:pPr>
            <w:r>
              <w:rPr>
                <w:color w:val="000000"/>
              </w:rPr>
              <w:t>Структурное подразделение</w:t>
            </w:r>
          </w:p>
        </w:tc>
        <w:tc>
          <w:tcPr>
            <w:tcW w:w="1700" w:type="dxa"/>
            <w:vMerge w:val="restart"/>
            <w:tcBorders>
              <w:top w:val="single" w:sz="4" w:space="0" w:color="auto"/>
              <w:left w:val="single" w:sz="4" w:space="0" w:color="auto"/>
              <w:bottom w:val="single" w:sz="4" w:space="0" w:color="auto"/>
              <w:right w:val="single" w:sz="4" w:space="0" w:color="auto"/>
            </w:tcBorders>
            <w:shd w:val="clear" w:color="000000" w:fill="FFFFFF"/>
          </w:tcPr>
          <w:p w:rsidR="00214799" w:rsidRDefault="00F475DF">
            <w:pPr>
              <w:jc w:val="center"/>
              <w:rPr>
                <w:color w:val="000000"/>
              </w:rPr>
            </w:pPr>
            <w:r>
              <w:rPr>
                <w:color w:val="000000"/>
              </w:rPr>
              <w:t>Диспетчерское наименование</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jc w:val="center"/>
              <w:rPr>
                <w:color w:val="000000"/>
              </w:rPr>
            </w:pPr>
            <w:r>
              <w:rPr>
                <w:color w:val="000000"/>
              </w:rPr>
              <w:t>Характеристики объекта (этажность, материал, высота, ширина, длина и т.п.)</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jc w:val="center"/>
              <w:rPr>
                <w:color w:val="000000"/>
              </w:rPr>
            </w:pPr>
            <w:r>
              <w:rPr>
                <w:color w:val="000000"/>
              </w:rPr>
              <w:t>Адрес (административный район, город)</w:t>
            </w:r>
          </w:p>
        </w:tc>
        <w:tc>
          <w:tcPr>
            <w:tcW w:w="1670" w:type="dxa"/>
            <w:gridSpan w:val="2"/>
            <w:tcBorders>
              <w:top w:val="single" w:sz="4" w:space="0" w:color="auto"/>
              <w:left w:val="none" w:sz="4" w:space="0" w:color="000000"/>
              <w:bottom w:val="single" w:sz="4" w:space="0" w:color="auto"/>
              <w:right w:val="single" w:sz="4" w:space="0" w:color="auto"/>
            </w:tcBorders>
            <w:shd w:val="clear" w:color="auto" w:fill="auto"/>
          </w:tcPr>
          <w:p w:rsidR="00214799" w:rsidRDefault="00F475DF">
            <w:pPr>
              <w:jc w:val="center"/>
              <w:rPr>
                <w:color w:val="000000"/>
              </w:rPr>
            </w:pPr>
            <w:r>
              <w:rPr>
                <w:color w:val="000000"/>
              </w:rPr>
              <w:t xml:space="preserve">Расстояние, км </w:t>
            </w:r>
          </w:p>
        </w:tc>
      </w:tr>
      <w:tr w:rsidR="00214799">
        <w:trPr>
          <w:trHeight w:val="960"/>
        </w:trPr>
        <w:tc>
          <w:tcPr>
            <w:tcW w:w="540" w:type="dxa"/>
            <w:vMerge/>
            <w:tcBorders>
              <w:top w:val="single" w:sz="4" w:space="0" w:color="auto"/>
              <w:left w:val="single" w:sz="4" w:space="0" w:color="auto"/>
              <w:bottom w:val="single" w:sz="4" w:space="0" w:color="auto"/>
              <w:right w:val="single" w:sz="4" w:space="0" w:color="auto"/>
            </w:tcBorders>
            <w:vAlign w:val="center"/>
          </w:tcPr>
          <w:p w:rsidR="00214799" w:rsidRDefault="00214799">
            <w:pPr>
              <w:rPr>
                <w:color w:val="000000"/>
              </w:rPr>
            </w:pPr>
          </w:p>
        </w:tc>
        <w:tc>
          <w:tcPr>
            <w:tcW w:w="1156" w:type="dxa"/>
            <w:vMerge/>
            <w:tcBorders>
              <w:top w:val="single" w:sz="4" w:space="0" w:color="auto"/>
              <w:left w:val="single" w:sz="4" w:space="0" w:color="auto"/>
              <w:bottom w:val="single" w:sz="4" w:space="0" w:color="auto"/>
              <w:right w:val="single" w:sz="4" w:space="0" w:color="auto"/>
            </w:tcBorders>
            <w:vAlign w:val="center"/>
          </w:tcPr>
          <w:p w:rsidR="00214799" w:rsidRDefault="00214799">
            <w:pPr>
              <w:rPr>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214799" w:rsidRDefault="00214799">
            <w:pPr>
              <w:rPr>
                <w:color w:val="000000"/>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214799" w:rsidRDefault="00214799">
            <w:pPr>
              <w:rPr>
                <w:color w:val="000000"/>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214799" w:rsidRDefault="00214799">
            <w:pPr>
              <w:rPr>
                <w:color w:val="000000"/>
              </w:rPr>
            </w:pPr>
          </w:p>
        </w:tc>
        <w:tc>
          <w:tcPr>
            <w:tcW w:w="1637" w:type="dxa"/>
            <w:vMerge/>
            <w:tcBorders>
              <w:top w:val="single" w:sz="4" w:space="0" w:color="auto"/>
              <w:left w:val="single" w:sz="4" w:space="0" w:color="auto"/>
              <w:bottom w:val="single" w:sz="4" w:space="0" w:color="auto"/>
              <w:right w:val="single" w:sz="4" w:space="0" w:color="auto"/>
            </w:tcBorders>
            <w:vAlign w:val="center"/>
          </w:tcPr>
          <w:p w:rsidR="00214799" w:rsidRDefault="00214799">
            <w:pPr>
              <w:rPr>
                <w:color w:val="000000"/>
              </w:rPr>
            </w:pPr>
          </w:p>
        </w:tc>
        <w:tc>
          <w:tcPr>
            <w:tcW w:w="1670" w:type="dxa"/>
            <w:gridSpan w:val="2"/>
            <w:tcBorders>
              <w:top w:val="single" w:sz="4" w:space="0" w:color="auto"/>
              <w:left w:val="none" w:sz="4" w:space="0" w:color="000000"/>
              <w:bottom w:val="single" w:sz="4" w:space="0" w:color="auto"/>
              <w:right w:val="single" w:sz="4" w:space="0" w:color="auto"/>
            </w:tcBorders>
            <w:shd w:val="clear" w:color="auto" w:fill="auto"/>
          </w:tcPr>
          <w:p w:rsidR="00214799" w:rsidRDefault="00F475DF">
            <w:pPr>
              <w:jc w:val="center"/>
              <w:rPr>
                <w:color w:val="000000"/>
              </w:rPr>
            </w:pPr>
            <w:r>
              <w:rPr>
                <w:color w:val="000000"/>
              </w:rPr>
              <w:t>от базы РЭС до объекта ремонта по</w:t>
            </w:r>
          </w:p>
        </w:tc>
      </w:tr>
      <w:tr w:rsidR="00214799">
        <w:trPr>
          <w:trHeight w:val="495"/>
        </w:trPr>
        <w:tc>
          <w:tcPr>
            <w:tcW w:w="540" w:type="dxa"/>
            <w:vMerge/>
            <w:tcBorders>
              <w:top w:val="single" w:sz="4" w:space="0" w:color="auto"/>
              <w:left w:val="single" w:sz="4" w:space="0" w:color="auto"/>
              <w:bottom w:val="single" w:sz="4" w:space="0" w:color="auto"/>
              <w:right w:val="single" w:sz="4" w:space="0" w:color="auto"/>
            </w:tcBorders>
            <w:vAlign w:val="center"/>
          </w:tcPr>
          <w:p w:rsidR="00214799" w:rsidRDefault="00214799">
            <w:pPr>
              <w:rPr>
                <w:color w:val="000000"/>
              </w:rPr>
            </w:pPr>
          </w:p>
        </w:tc>
        <w:tc>
          <w:tcPr>
            <w:tcW w:w="1156" w:type="dxa"/>
            <w:vMerge/>
            <w:tcBorders>
              <w:top w:val="single" w:sz="4" w:space="0" w:color="auto"/>
              <w:left w:val="single" w:sz="4" w:space="0" w:color="auto"/>
              <w:bottom w:val="single" w:sz="4" w:space="0" w:color="auto"/>
              <w:right w:val="single" w:sz="4" w:space="0" w:color="auto"/>
            </w:tcBorders>
            <w:vAlign w:val="center"/>
          </w:tcPr>
          <w:p w:rsidR="00214799" w:rsidRDefault="00214799">
            <w:pPr>
              <w:rPr>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214799" w:rsidRDefault="00214799">
            <w:pPr>
              <w:rPr>
                <w:color w:val="000000"/>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214799" w:rsidRDefault="00214799">
            <w:pPr>
              <w:rPr>
                <w:color w:val="000000"/>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214799" w:rsidRDefault="00214799">
            <w:pPr>
              <w:rPr>
                <w:color w:val="000000"/>
              </w:rPr>
            </w:pPr>
          </w:p>
        </w:tc>
        <w:tc>
          <w:tcPr>
            <w:tcW w:w="1637" w:type="dxa"/>
            <w:vMerge/>
            <w:tcBorders>
              <w:top w:val="single" w:sz="4" w:space="0" w:color="auto"/>
              <w:left w:val="single" w:sz="4" w:space="0" w:color="auto"/>
              <w:bottom w:val="single" w:sz="4" w:space="0" w:color="auto"/>
              <w:right w:val="single" w:sz="4" w:space="0" w:color="auto"/>
            </w:tcBorders>
            <w:vAlign w:val="center"/>
          </w:tcPr>
          <w:p w:rsidR="00214799" w:rsidRDefault="00214799">
            <w:pPr>
              <w:rPr>
                <w:color w:val="000000"/>
              </w:rPr>
            </w:pPr>
          </w:p>
        </w:tc>
        <w:tc>
          <w:tcPr>
            <w:tcW w:w="819" w:type="dxa"/>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jc w:val="center"/>
              <w:rPr>
                <w:color w:val="000000"/>
              </w:rPr>
            </w:pPr>
            <w:r>
              <w:rPr>
                <w:color w:val="000000"/>
              </w:rPr>
              <w:t>шоссейной дороге</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jc w:val="center"/>
              <w:rPr>
                <w:color w:val="000000"/>
              </w:rPr>
            </w:pPr>
            <w:r>
              <w:rPr>
                <w:color w:val="000000"/>
              </w:rPr>
              <w:t>грунтовой дороге</w:t>
            </w:r>
          </w:p>
        </w:tc>
      </w:tr>
      <w:tr w:rsidR="00214799">
        <w:trPr>
          <w:trHeight w:val="220"/>
        </w:trPr>
        <w:tc>
          <w:tcPr>
            <w:tcW w:w="540"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b/>
                <w:color w:val="000000"/>
              </w:rPr>
            </w:pPr>
            <w:r>
              <w:rPr>
                <w:b/>
                <w:color w:val="000000"/>
              </w:rPr>
              <w:t>1</w:t>
            </w:r>
          </w:p>
        </w:tc>
        <w:tc>
          <w:tcPr>
            <w:tcW w:w="1156" w:type="dxa"/>
            <w:tcBorders>
              <w:top w:val="single" w:sz="4" w:space="0" w:color="auto"/>
              <w:left w:val="none" w:sz="4" w:space="0" w:color="000000"/>
              <w:bottom w:val="single" w:sz="4" w:space="0" w:color="auto"/>
              <w:right w:val="single" w:sz="4" w:space="0" w:color="auto"/>
            </w:tcBorders>
            <w:shd w:val="clear" w:color="auto" w:fill="auto"/>
          </w:tcPr>
          <w:p w:rsidR="00214799" w:rsidRDefault="00F475DF">
            <w:pPr>
              <w:rPr>
                <w:b/>
                <w:color w:val="000000"/>
              </w:rPr>
            </w:pPr>
            <w:r>
              <w:rPr>
                <w:b/>
                <w:color w:val="000000"/>
              </w:rPr>
              <w:t>2</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214799" w:rsidRDefault="00F475DF">
            <w:pPr>
              <w:rPr>
                <w:b/>
                <w:color w:val="000000"/>
              </w:rPr>
            </w:pPr>
            <w:r>
              <w:rPr>
                <w:b/>
                <w:color w:val="000000"/>
              </w:rPr>
              <w:t>3</w:t>
            </w:r>
          </w:p>
        </w:tc>
        <w:tc>
          <w:tcPr>
            <w:tcW w:w="1700" w:type="dxa"/>
            <w:tcBorders>
              <w:top w:val="single" w:sz="4" w:space="0" w:color="auto"/>
              <w:left w:val="none" w:sz="4" w:space="0" w:color="000000"/>
              <w:bottom w:val="single" w:sz="4" w:space="0" w:color="auto"/>
              <w:right w:val="single" w:sz="4" w:space="0" w:color="auto"/>
            </w:tcBorders>
            <w:shd w:val="clear" w:color="auto" w:fill="auto"/>
          </w:tcPr>
          <w:p w:rsidR="00214799" w:rsidRDefault="00F475DF">
            <w:pPr>
              <w:rPr>
                <w:b/>
                <w:color w:val="000000"/>
              </w:rPr>
            </w:pPr>
            <w:r>
              <w:rPr>
                <w:b/>
                <w:color w:val="000000"/>
              </w:rPr>
              <w:t>4</w:t>
            </w:r>
          </w:p>
        </w:tc>
        <w:tc>
          <w:tcPr>
            <w:tcW w:w="2127"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color w:val="000000"/>
              </w:rPr>
            </w:pPr>
            <w:r>
              <w:rPr>
                <w:b/>
                <w:color w:val="000000"/>
              </w:rPr>
              <w:t>5</w:t>
            </w:r>
          </w:p>
        </w:tc>
        <w:tc>
          <w:tcPr>
            <w:tcW w:w="1637"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color w:val="000000"/>
              </w:rPr>
            </w:pPr>
            <w:r>
              <w:rPr>
                <w:b/>
                <w:color w:val="000000"/>
              </w:rPr>
              <w:t>6</w:t>
            </w:r>
          </w:p>
        </w:tc>
        <w:tc>
          <w:tcPr>
            <w:tcW w:w="819"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color w:val="000000"/>
              </w:rPr>
            </w:pPr>
            <w:r>
              <w:rPr>
                <w:b/>
                <w:color w:val="000000"/>
              </w:rPr>
              <w:t>7</w:t>
            </w: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214799" w:rsidRDefault="00F475DF">
            <w:pPr>
              <w:rPr>
                <w:b/>
                <w:color w:val="000000"/>
              </w:rPr>
            </w:pPr>
            <w:r>
              <w:rPr>
                <w:b/>
                <w:color w:val="000000"/>
              </w:rPr>
              <w:t>8</w:t>
            </w:r>
          </w:p>
        </w:tc>
      </w:tr>
      <w:tr w:rsidR="00214799">
        <w:trPr>
          <w:trHeight w:val="1005"/>
        </w:trPr>
        <w:tc>
          <w:tcPr>
            <w:tcW w:w="540" w:type="dxa"/>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color w:val="000000"/>
              </w:rPr>
            </w:pPr>
            <w:r>
              <w:rPr>
                <w:color w:val="000000"/>
              </w:rPr>
              <w:t>1</w:t>
            </w:r>
          </w:p>
        </w:tc>
        <w:tc>
          <w:tcPr>
            <w:tcW w:w="1156" w:type="dxa"/>
            <w:tcBorders>
              <w:top w:val="single" w:sz="4" w:space="0" w:color="auto"/>
              <w:left w:val="none" w:sz="4" w:space="0" w:color="000000"/>
              <w:bottom w:val="single" w:sz="4" w:space="0" w:color="auto"/>
              <w:right w:val="single" w:sz="4" w:space="0" w:color="auto"/>
            </w:tcBorders>
            <w:shd w:val="clear" w:color="000000" w:fill="FFFFFF"/>
          </w:tcPr>
          <w:p w:rsidR="00214799" w:rsidRDefault="00F475DF">
            <w:pPr>
              <w:rPr>
                <w:color w:val="000000"/>
              </w:rPr>
            </w:pPr>
            <w:r>
              <w:rPr>
                <w:color w:val="000000"/>
              </w:rPr>
              <w:t>Рязаньэнерго</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214799" w:rsidRDefault="00F475DF">
            <w:r>
              <w:t>Ряжский РЭС</w:t>
            </w:r>
          </w:p>
        </w:tc>
        <w:tc>
          <w:tcPr>
            <w:tcW w:w="1700" w:type="dxa"/>
            <w:tcBorders>
              <w:top w:val="single" w:sz="4" w:space="0" w:color="auto"/>
              <w:left w:val="none" w:sz="4" w:space="0" w:color="000000"/>
              <w:bottom w:val="single" w:sz="4" w:space="0" w:color="auto"/>
              <w:right w:val="single" w:sz="4" w:space="0" w:color="auto"/>
            </w:tcBorders>
            <w:shd w:val="clear" w:color="auto" w:fill="auto"/>
          </w:tcPr>
          <w:p w:rsidR="00214799" w:rsidRDefault="00F475DF">
            <w:r>
              <w:rPr>
                <w:bCs/>
              </w:rPr>
              <w:t xml:space="preserve">Здание очистные сооружения, </w:t>
            </w:r>
            <w:r>
              <w:rPr>
                <w:bCs/>
              </w:rPr>
              <w:br/>
              <w:t>инв.  № РЭ015172</w:t>
            </w:r>
          </w:p>
        </w:tc>
        <w:tc>
          <w:tcPr>
            <w:tcW w:w="2127"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color w:val="000000"/>
                <w:highlight w:val="yellow"/>
              </w:rPr>
            </w:pPr>
            <w:r>
              <w:rPr>
                <w:color w:val="000000"/>
              </w:rPr>
              <w:t>Фундамент – ж/б; Стены – силикатный кирпич; Перекрытия – ж/б; Кровля – мягкая; Этажность – 1, Объем, м3-440, размеры 12,5х11 м</w:t>
            </w:r>
          </w:p>
        </w:tc>
        <w:tc>
          <w:tcPr>
            <w:tcW w:w="1637" w:type="dxa"/>
            <w:tcBorders>
              <w:top w:val="single" w:sz="4" w:space="0" w:color="auto"/>
              <w:left w:val="none" w:sz="4" w:space="0" w:color="000000"/>
              <w:bottom w:val="single" w:sz="4" w:space="0" w:color="auto"/>
              <w:right w:val="single" w:sz="4" w:space="0" w:color="auto"/>
            </w:tcBorders>
            <w:shd w:val="clear" w:color="auto" w:fill="auto"/>
          </w:tcPr>
          <w:p w:rsidR="00214799" w:rsidRDefault="00F475DF">
            <w:pPr>
              <w:rPr>
                <w:color w:val="000000"/>
                <w:highlight w:val="yellow"/>
              </w:rPr>
            </w:pPr>
            <w:r>
              <w:rPr>
                <w:color w:val="000000"/>
              </w:rPr>
              <w:t>Рязанская обл., г. Ряжск</w:t>
            </w:r>
          </w:p>
        </w:tc>
        <w:tc>
          <w:tcPr>
            <w:tcW w:w="819" w:type="dxa"/>
            <w:tcBorders>
              <w:top w:val="single" w:sz="4" w:space="0" w:color="auto"/>
              <w:left w:val="none" w:sz="4" w:space="0" w:color="000000"/>
              <w:bottom w:val="single" w:sz="4" w:space="0" w:color="auto"/>
              <w:right w:val="single" w:sz="4" w:space="0" w:color="auto"/>
            </w:tcBorders>
            <w:shd w:val="clear" w:color="auto" w:fill="auto"/>
          </w:tcPr>
          <w:p w:rsidR="00214799" w:rsidRDefault="00F475DF">
            <w:pPr>
              <w:rPr>
                <w:color w:val="000000"/>
              </w:rPr>
            </w:pPr>
            <w:r>
              <w:rPr>
                <w:color w:val="000000"/>
              </w:rPr>
              <w:t>-</w:t>
            </w: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214799" w:rsidRDefault="00F475DF">
            <w:pPr>
              <w:rPr>
                <w:b/>
                <w:bCs/>
                <w:color w:val="000000"/>
              </w:rPr>
            </w:pPr>
            <w:r>
              <w:rPr>
                <w:b/>
                <w:bCs/>
                <w:color w:val="000000"/>
              </w:rPr>
              <w:t>- </w:t>
            </w:r>
          </w:p>
        </w:tc>
      </w:tr>
    </w:tbl>
    <w:p w:rsidR="00214799" w:rsidRDefault="00214799">
      <w:pPr>
        <w:ind w:firstLine="567"/>
        <w:jc w:val="center"/>
        <w:rPr>
          <w:b/>
          <w:bCs/>
        </w:rPr>
      </w:pPr>
    </w:p>
    <w:p w:rsidR="00214799" w:rsidRDefault="00F475DF">
      <w:pPr>
        <w:pStyle w:val="aff1"/>
        <w:keepNext/>
        <w:tabs>
          <w:tab w:val="left" w:pos="0"/>
        </w:tabs>
        <w:spacing w:before="0" w:beforeAutospacing="0" w:after="0" w:afterAutospacing="0"/>
        <w:ind w:firstLine="567"/>
      </w:pPr>
      <w:r>
        <w:rPr>
          <w:b/>
          <w:bCs/>
          <w:color w:val="000000"/>
        </w:rPr>
        <w:t>2. Требования к организации строительно-монтажных работ:</w:t>
      </w:r>
    </w:p>
    <w:p w:rsidR="00214799" w:rsidRDefault="00F475DF">
      <w:pPr>
        <w:pStyle w:val="aff1"/>
        <w:tabs>
          <w:tab w:val="left" w:pos="426"/>
          <w:tab w:val="left" w:pos="1134"/>
          <w:tab w:val="left" w:pos="1701"/>
          <w:tab w:val="left" w:pos="2034"/>
        </w:tabs>
        <w:spacing w:before="0" w:beforeAutospacing="0" w:after="0" w:afterAutospacing="0"/>
        <w:ind w:firstLine="567"/>
        <w:jc w:val="both"/>
      </w:pPr>
      <w:r>
        <w:rPr>
          <w:color w:val="000000"/>
        </w:rPr>
        <w:t>2.1 Работы должны выполняться в соответствии с Правилами техники безопасности, охраны труда, санитарии и пожарной безопасности.</w:t>
      </w:r>
    </w:p>
    <w:p w:rsidR="00214799" w:rsidRDefault="00F475DF">
      <w:pPr>
        <w:pStyle w:val="aff1"/>
        <w:tabs>
          <w:tab w:val="left" w:pos="0"/>
          <w:tab w:val="left" w:pos="426"/>
          <w:tab w:val="left" w:pos="1134"/>
          <w:tab w:val="left" w:pos="1701"/>
          <w:tab w:val="left" w:pos="2034"/>
        </w:tabs>
        <w:spacing w:before="0" w:beforeAutospacing="0" w:after="0" w:afterAutospacing="0"/>
        <w:ind w:firstLine="567"/>
        <w:jc w:val="both"/>
      </w:pPr>
      <w:r>
        <w:rPr>
          <w:color w:val="000000"/>
        </w:rPr>
        <w:t>2.2. Работы должны быть выполнены из материалов и оборудования Подрядчика. На всё имеющееся оборудование и материалы подрядчиком должна быть представлена подробная номенклатура.</w:t>
      </w:r>
    </w:p>
    <w:p w:rsidR="00214799" w:rsidRDefault="00F475DF">
      <w:pPr>
        <w:pStyle w:val="aff1"/>
        <w:tabs>
          <w:tab w:val="left" w:pos="0"/>
          <w:tab w:val="left" w:pos="426"/>
          <w:tab w:val="left" w:pos="1134"/>
          <w:tab w:val="left" w:pos="1701"/>
          <w:tab w:val="left" w:pos="2034"/>
        </w:tabs>
        <w:spacing w:before="0" w:beforeAutospacing="0" w:after="0" w:afterAutospacing="0"/>
        <w:ind w:firstLine="567"/>
        <w:jc w:val="both"/>
        <w:rPr>
          <w:color w:val="000000"/>
        </w:rPr>
      </w:pPr>
      <w:r>
        <w:rPr>
          <w:color w:val="000000"/>
        </w:rPr>
        <w:t>2.3. Подрядчик должен предоставить календарный график выполнения СМР и ПНР.</w:t>
      </w:r>
    </w:p>
    <w:p w:rsidR="00214799" w:rsidRDefault="00214799">
      <w:pPr>
        <w:pStyle w:val="aff1"/>
        <w:tabs>
          <w:tab w:val="left" w:pos="0"/>
          <w:tab w:val="left" w:pos="426"/>
          <w:tab w:val="left" w:pos="1134"/>
          <w:tab w:val="left" w:pos="1701"/>
          <w:tab w:val="left" w:pos="2034"/>
        </w:tabs>
        <w:spacing w:before="0" w:beforeAutospacing="0" w:after="0" w:afterAutospacing="0"/>
        <w:ind w:firstLine="567"/>
        <w:jc w:val="both"/>
      </w:pPr>
    </w:p>
    <w:p w:rsidR="00214799" w:rsidRDefault="00F475DF">
      <w:pPr>
        <w:pStyle w:val="aff1"/>
        <w:keepNext/>
        <w:tabs>
          <w:tab w:val="left" w:pos="0"/>
        </w:tabs>
        <w:spacing w:before="0" w:beforeAutospacing="0" w:after="0" w:afterAutospacing="0"/>
        <w:ind w:firstLine="567"/>
        <w:jc w:val="both"/>
      </w:pPr>
      <w:r>
        <w:rPr>
          <w:b/>
          <w:bCs/>
          <w:color w:val="000000"/>
        </w:rPr>
        <w:t>3. Основные нормативно-технические документы (НТД), определяющие требования к строительству.</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3.1. Градостроительный кодекс Российской Федерации (Федеральный закон от 29 декабря 2004 г. № 190-ФЗ);</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3.2. 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3.3. СП 48.13330.2019 "СНиП 12-01-2004 Организация строительства".</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3.4. СНиП 12-03-2001 «Безопасность труда в строительстве», часть 1, Общие требования»;</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3.5.  СНиП 12-04-2002 «Безопасность труда в строительстве», часть 2, Строительное производство»;</w:t>
      </w:r>
    </w:p>
    <w:p w:rsidR="00214799" w:rsidRDefault="00F475DF">
      <w:pPr>
        <w:pStyle w:val="aff1"/>
        <w:tabs>
          <w:tab w:val="left" w:pos="0"/>
          <w:tab w:val="left" w:pos="1134"/>
          <w:tab w:val="left" w:pos="1701"/>
          <w:tab w:val="left" w:pos="2034"/>
        </w:tabs>
        <w:spacing w:before="0" w:beforeAutospacing="0" w:after="0" w:afterAutospacing="0"/>
        <w:jc w:val="both"/>
      </w:pPr>
      <w:r>
        <w:t xml:space="preserve">          3.6. СП 68.13330.2017 Приемка в эксплуатацию законченных строительством объектов. Основные положения. Актуализированная редакция СП 68.13330.2017;</w:t>
      </w:r>
    </w:p>
    <w:p w:rsidR="00214799" w:rsidRDefault="00F475DF">
      <w:pPr>
        <w:pStyle w:val="aff1"/>
        <w:tabs>
          <w:tab w:val="left" w:pos="0"/>
          <w:tab w:val="left" w:pos="1134"/>
          <w:tab w:val="left" w:pos="1701"/>
          <w:tab w:val="left" w:pos="2034"/>
        </w:tabs>
        <w:spacing w:before="0" w:beforeAutospacing="0" w:after="0" w:afterAutospacing="0"/>
        <w:jc w:val="both"/>
      </w:pPr>
      <w:r>
        <w:t xml:space="preserve">          3.7. РГ ЦА БП 10/02-05/2024 «Приемка объектов электрических сетей после проведения ремонта»; повышения надежности функционирования электросетевого комплекса и организации эксплуатации зданий и сооружений.</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3.8. СП 76.13330.2016 «Электротехнические устройства. Актуализированная редакция СП 76.13330.2016»;</w:t>
      </w:r>
    </w:p>
    <w:p w:rsidR="00214799" w:rsidRDefault="00F475DF">
      <w:pPr>
        <w:pStyle w:val="aff1"/>
        <w:tabs>
          <w:tab w:val="left" w:pos="0"/>
          <w:tab w:val="left" w:pos="1134"/>
          <w:tab w:val="left" w:pos="1701"/>
          <w:tab w:val="left" w:pos="2034"/>
        </w:tabs>
        <w:spacing w:before="0" w:beforeAutospacing="0" w:after="0" w:afterAutospacing="0"/>
        <w:ind w:firstLine="567"/>
        <w:jc w:val="both"/>
      </w:pPr>
      <w:r>
        <w:lastRenderedPageBreak/>
        <w:t>3.9. Приказ Министерства строительства и жилищно-коммунального хозяйства Российской Федерации от 16.05.2023 N 344/пр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3.10. Инструкции по организации и производству работ повышенной опасности, РД 34.03.384-96;</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3.11. Разработанные и утвержденные технологические карты;</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3.12. Заводские инструкции и ТУ на оборудование, проектная и рабочая документация, выданная в производство работ, проект производства работ (ППР) согласованный с Заказчиком;</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3.13 Правила по охране труда при эксплуатации электроустановок (приказ Министерстве труда и социальной защиты РФ Приказ Минтруда России от 15.12.2020 N 903н);</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3.14. ПУЭ (действующее издание);</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3.15. ПТЭ (действующее издание);</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3.16. Положение ПАО «Россети» «О единой технической политике в электросетевом комплексе» (действующая редакция);</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3.17. Регламент «Порядок осуществления строительного контроля на объектах электросетевого комплекса ПАО «Россети Центр» и ПАО «Россети Центр и Приволжье» РГ ЦА БП 19/03-01/2023;</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3.18. Положение об управлении фирменным стилем ПАО «Россети Центр» / ПАО «Россети Центр и Приволжье»;</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3.19. Методические указания «Порядок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 МУ ЦА БП 19/10-01/2023.</w:t>
      </w:r>
    </w:p>
    <w:p w:rsidR="00214799" w:rsidRDefault="00F475DF">
      <w:pPr>
        <w:widowControl w:val="0"/>
        <w:shd w:val="clear" w:color="auto" w:fill="FFFFFF"/>
        <w:ind w:firstLine="567"/>
        <w:jc w:val="both"/>
      </w:pPr>
      <w:r>
        <w:t xml:space="preserve">3.20. </w:t>
      </w:r>
      <w:r>
        <w:rPr>
          <w:lang w:eastAsia="en-US"/>
        </w:rPr>
        <w:t xml:space="preserve">Стандарт организации группы компаний «Россети» </w:t>
      </w:r>
      <w:r>
        <w:t>СТО 34.01-24-006-2025        «Методика эксплуатации и ремонта зданий и сооружений».</w:t>
      </w:r>
    </w:p>
    <w:p w:rsidR="00214799" w:rsidRDefault="00F475DF">
      <w:pPr>
        <w:pStyle w:val="aff1"/>
        <w:tabs>
          <w:tab w:val="left" w:pos="0"/>
          <w:tab w:val="left" w:pos="1134"/>
          <w:tab w:val="left" w:pos="1701"/>
          <w:tab w:val="left" w:pos="2034"/>
        </w:tabs>
        <w:spacing w:before="0" w:beforeAutospacing="0" w:after="0" w:afterAutospacing="0"/>
        <w:ind w:firstLine="567"/>
        <w:jc w:val="both"/>
      </w:pPr>
      <w:r>
        <w:t>3.21. Данный список НТД не является полным и окончательным. При строительстве необходимо руководствоваться последними редакциями документов, действующих на момент выполнения работ, в т.ч. включенными в актуальный Перечень нормативной технической (технологической) документации, используемой в производственно-хозяйственной деятельности ПАО «Россети Центр» и ПАО «Россети Центр и Приволжье».</w:t>
      </w:r>
    </w:p>
    <w:p w:rsidR="00214799" w:rsidRDefault="00F475DF">
      <w:pPr>
        <w:pStyle w:val="aff1"/>
        <w:tabs>
          <w:tab w:val="left" w:pos="0"/>
          <w:tab w:val="left" w:pos="1134"/>
          <w:tab w:val="left" w:pos="2034"/>
        </w:tabs>
        <w:spacing w:before="0" w:beforeAutospacing="0" w:after="0" w:afterAutospacing="0"/>
        <w:ind w:firstLine="567"/>
        <w:jc w:val="both"/>
      </w:pPr>
      <w:r>
        <w:t>  </w:t>
      </w:r>
    </w:p>
    <w:p w:rsidR="00214799" w:rsidRDefault="00F475DF">
      <w:pPr>
        <w:pStyle w:val="aff1"/>
        <w:keepNext/>
        <w:tabs>
          <w:tab w:val="left" w:pos="0"/>
        </w:tabs>
        <w:spacing w:before="0" w:beforeAutospacing="0" w:after="0" w:afterAutospacing="0"/>
        <w:ind w:firstLine="567"/>
      </w:pPr>
      <w:r>
        <w:rPr>
          <w:b/>
          <w:bCs/>
        </w:rPr>
        <w:t>4. Основные требования к выполнению работ.</w:t>
      </w:r>
    </w:p>
    <w:p w:rsidR="00214799" w:rsidRDefault="00F475DF">
      <w:pPr>
        <w:pStyle w:val="aff1"/>
        <w:tabs>
          <w:tab w:val="left" w:pos="0"/>
          <w:tab w:val="left" w:pos="1134"/>
          <w:tab w:val="left" w:pos="1701"/>
          <w:tab w:val="left" w:pos="2034"/>
        </w:tabs>
        <w:spacing w:before="0" w:beforeAutospacing="0" w:after="0" w:afterAutospacing="0"/>
        <w:ind w:firstLine="567"/>
        <w:jc w:val="both"/>
      </w:pPr>
      <w:r>
        <w:t xml:space="preserve">4.1. Все работы выполняются из материалов Подрядчика, номенклатуру которых Подрядчик согласовывает с Заказчиком перед началом работ. </w:t>
      </w:r>
    </w:p>
    <w:p w:rsidR="00214799" w:rsidRDefault="00F475DF">
      <w:pPr>
        <w:pStyle w:val="aff1"/>
        <w:tabs>
          <w:tab w:val="left" w:pos="0"/>
          <w:tab w:val="left" w:pos="1134"/>
          <w:tab w:val="left" w:pos="1701"/>
          <w:tab w:val="left" w:pos="2034"/>
        </w:tabs>
        <w:spacing w:before="0" w:beforeAutospacing="0" w:after="0" w:afterAutospacing="0"/>
        <w:ind w:firstLine="567"/>
        <w:jc w:val="both"/>
      </w:pPr>
      <w:r>
        <w:t>4.2. Все применяемые материалы должны иметь паспорта и сертификаты.</w:t>
      </w:r>
    </w:p>
    <w:p w:rsidR="00214799" w:rsidRDefault="00F475DF">
      <w:pPr>
        <w:pStyle w:val="aff1"/>
        <w:tabs>
          <w:tab w:val="left" w:pos="0"/>
          <w:tab w:val="left" w:pos="1134"/>
          <w:tab w:val="left" w:pos="1701"/>
          <w:tab w:val="left" w:pos="2034"/>
        </w:tabs>
        <w:spacing w:before="0" w:beforeAutospacing="0" w:after="0" w:afterAutospacing="0"/>
        <w:ind w:firstLine="567"/>
        <w:jc w:val="both"/>
      </w:pPr>
      <w:r>
        <w:t>4.3. Изменение номенклатуры применяемых материалов должно быть согласовано с Заказчиком.</w:t>
      </w:r>
    </w:p>
    <w:p w:rsidR="00214799" w:rsidRDefault="00F475DF">
      <w:pPr>
        <w:pStyle w:val="aff1"/>
        <w:tabs>
          <w:tab w:val="left" w:pos="0"/>
          <w:tab w:val="left" w:pos="1134"/>
          <w:tab w:val="left" w:pos="1701"/>
          <w:tab w:val="left" w:pos="2034"/>
        </w:tabs>
        <w:spacing w:before="0" w:beforeAutospacing="0" w:after="0" w:afterAutospacing="0"/>
        <w:ind w:firstLine="567"/>
        <w:jc w:val="both"/>
      </w:pPr>
      <w:r>
        <w:t>4.4. Подрядчик ведет исполнительную документацию на протяжении всего периода производства СМР в соответствии с нормативно-технической документацией и передает ее заказчику в полном объеме по завершении очереди строительства (реконструкции) или полного завершения строительства (реконструкции) объекта на электронном и бумажном носителях.</w:t>
      </w:r>
    </w:p>
    <w:p w:rsidR="00214799" w:rsidRDefault="00F475DF">
      <w:pPr>
        <w:pStyle w:val="aff1"/>
        <w:tabs>
          <w:tab w:val="left" w:pos="0"/>
          <w:tab w:val="left" w:pos="1134"/>
          <w:tab w:val="left" w:pos="1701"/>
          <w:tab w:val="left" w:pos="2034"/>
        </w:tabs>
        <w:spacing w:before="0" w:beforeAutospacing="0" w:after="0" w:afterAutospacing="0"/>
        <w:ind w:firstLine="567"/>
        <w:jc w:val="both"/>
      </w:pPr>
      <w:r>
        <w:t>4.5. Все необходимые согласования с шеф монтажными и со сторонними организациями, возникающие в процессе строительства Подрядчик выполняет самостоятельно.</w:t>
      </w:r>
    </w:p>
    <w:p w:rsidR="00214799" w:rsidRDefault="00F475DF">
      <w:pPr>
        <w:pStyle w:val="aff1"/>
        <w:tabs>
          <w:tab w:val="left" w:pos="0"/>
          <w:tab w:val="left" w:pos="1134"/>
          <w:tab w:val="left" w:pos="1701"/>
          <w:tab w:val="left" w:pos="2034"/>
        </w:tabs>
        <w:spacing w:before="0" w:beforeAutospacing="0" w:after="0" w:afterAutospacing="0"/>
        <w:ind w:firstLine="567"/>
        <w:jc w:val="both"/>
      </w:pPr>
      <w:r>
        <w:t>4.6. Все изменения сметной стоимости Работ и сроков выполнения Работ оформляются дополнительным соглашением Сторон в письменной форме.</w:t>
      </w:r>
    </w:p>
    <w:p w:rsidR="00214799" w:rsidRDefault="00F475DF">
      <w:pPr>
        <w:pStyle w:val="aff1"/>
        <w:tabs>
          <w:tab w:val="left" w:pos="0"/>
          <w:tab w:val="left" w:pos="1134"/>
          <w:tab w:val="left" w:pos="1701"/>
          <w:tab w:val="left" w:pos="2034"/>
        </w:tabs>
        <w:spacing w:before="0" w:beforeAutospacing="0" w:after="0" w:afterAutospacing="0"/>
        <w:ind w:firstLine="567"/>
        <w:jc w:val="both"/>
      </w:pPr>
      <w:r>
        <w:t>4.7. При монтаже металлоконструкций и оборудования, Подрядчик обязан применять передовые и наиболее рациональные методы монтажа.</w:t>
      </w:r>
    </w:p>
    <w:p w:rsidR="00214799" w:rsidRDefault="00F475DF">
      <w:pPr>
        <w:pStyle w:val="aff1"/>
        <w:tabs>
          <w:tab w:val="left" w:pos="0"/>
          <w:tab w:val="left" w:pos="1134"/>
          <w:tab w:val="left" w:pos="1701"/>
          <w:tab w:val="left" w:pos="2034"/>
        </w:tabs>
        <w:spacing w:before="0" w:beforeAutospacing="0" w:after="0" w:afterAutospacing="0"/>
        <w:ind w:firstLine="567"/>
        <w:jc w:val="both"/>
      </w:pPr>
      <w:r>
        <w:t>4.8. При выполнении строительных работ обязательно применение специальных мероприятий, обусловленных особыми условиями строительной площадки.</w:t>
      </w:r>
    </w:p>
    <w:p w:rsidR="00214799" w:rsidRDefault="00F475DF">
      <w:pPr>
        <w:pStyle w:val="aff1"/>
        <w:tabs>
          <w:tab w:val="left" w:pos="0"/>
          <w:tab w:val="left" w:pos="1134"/>
          <w:tab w:val="left" w:pos="1701"/>
          <w:tab w:val="left" w:pos="2034"/>
        </w:tabs>
        <w:spacing w:before="0" w:beforeAutospacing="0" w:after="0" w:afterAutospacing="0"/>
        <w:ind w:firstLine="567"/>
        <w:jc w:val="both"/>
      </w:pPr>
      <w:r>
        <w:t xml:space="preserve">4.9. Все строительные работы осуществлять в строгом соответствии с СП (СНиП) и другими требованиями законодательства РФ. Строительные работы должны быть организованы </w:t>
      </w:r>
      <w:r>
        <w:lastRenderedPageBreak/>
        <w:t>и проведены в соответствии с разработанным Подрядчиком ППР (проектом производства работ), с учетом всех требований, предъявляемых к ним. ППР должен быть согласован с Заказчиком.</w:t>
      </w:r>
    </w:p>
    <w:p w:rsidR="00214799" w:rsidRDefault="00214799">
      <w:pPr>
        <w:pStyle w:val="aff1"/>
        <w:tabs>
          <w:tab w:val="left" w:pos="0"/>
          <w:tab w:val="left" w:pos="1134"/>
          <w:tab w:val="left" w:pos="1701"/>
          <w:tab w:val="left" w:pos="2034"/>
        </w:tabs>
        <w:spacing w:before="0" w:beforeAutospacing="0" w:after="0" w:afterAutospacing="0"/>
        <w:ind w:firstLine="567"/>
        <w:jc w:val="both"/>
      </w:pPr>
    </w:p>
    <w:p w:rsidR="00214799" w:rsidRDefault="00F475DF">
      <w:pPr>
        <w:pStyle w:val="aff1"/>
        <w:keepNext/>
        <w:tabs>
          <w:tab w:val="left" w:pos="0"/>
        </w:tabs>
        <w:spacing w:before="0" w:beforeAutospacing="0" w:after="0" w:afterAutospacing="0"/>
        <w:ind w:firstLine="567"/>
      </w:pPr>
      <w:r>
        <w:rPr>
          <w:b/>
          <w:bCs/>
        </w:rPr>
        <w:t>5. Правила контроля и приемки работ.</w:t>
      </w:r>
    </w:p>
    <w:p w:rsidR="00214799" w:rsidRDefault="00F475DF">
      <w:pPr>
        <w:pStyle w:val="aff1"/>
        <w:tabs>
          <w:tab w:val="left" w:pos="0"/>
          <w:tab w:val="left" w:pos="1134"/>
          <w:tab w:val="left" w:pos="1701"/>
          <w:tab w:val="left" w:pos="2034"/>
        </w:tabs>
        <w:spacing w:before="0" w:beforeAutospacing="0" w:after="0" w:afterAutospacing="0"/>
        <w:ind w:firstLine="567"/>
        <w:jc w:val="both"/>
      </w:pPr>
      <w:r>
        <w:t>5.1. Представители Подрядчика, участвующие в строительстве, совместно с</w:t>
      </w:r>
      <w:r>
        <w:rPr>
          <w:color w:val="000000"/>
        </w:rPr>
        <w:t xml:space="preserve"> представителями Заказчика осуществляют входной контроль качества применяемых изделий и материалов, проводят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проверяют соблюдение технологической дисциплины в процессе строительства.</w:t>
      </w:r>
    </w:p>
    <w:p w:rsidR="00214799" w:rsidRDefault="00F475DF">
      <w:pPr>
        <w:pStyle w:val="aff1"/>
        <w:tabs>
          <w:tab w:val="left" w:pos="0"/>
          <w:tab w:val="left" w:pos="1134"/>
          <w:tab w:val="left" w:pos="1701"/>
          <w:tab w:val="left" w:pos="2034"/>
        </w:tabs>
        <w:spacing w:before="0" w:beforeAutospacing="0" w:after="0" w:afterAutospacing="0"/>
        <w:ind w:firstLine="567"/>
        <w:jc w:val="both"/>
      </w:pPr>
      <w:r>
        <w:rPr>
          <w:color w:val="000000"/>
        </w:rPr>
        <w:t>5.2. Приемку строительно-монтажных работ осуществляет Заказчик в соответствии с действующими СП (СНиП). Подрядчик обязан гарантировать соответствие выполненной работы требованиям СП (СНиП). Подрядчик обязан предоставить акты выполненных работ и исполнительную документацию. Обнаруженные при приемке работ отступления и замечания Подрядчик устраняет за свой счет и в сроки, установленные приемочной комиссией.</w:t>
      </w:r>
    </w:p>
    <w:p w:rsidR="00214799" w:rsidRDefault="00F475DF">
      <w:pPr>
        <w:pStyle w:val="aff1"/>
        <w:tabs>
          <w:tab w:val="left" w:pos="0"/>
          <w:tab w:val="left" w:pos="1134"/>
          <w:tab w:val="left" w:pos="1701"/>
          <w:tab w:val="left" w:pos="2034"/>
        </w:tabs>
        <w:spacing w:before="0" w:beforeAutospacing="0" w:after="0" w:afterAutospacing="0"/>
        <w:ind w:firstLine="567"/>
        <w:jc w:val="both"/>
        <w:rPr>
          <w:color w:val="000000"/>
        </w:rPr>
      </w:pPr>
      <w:r>
        <w:rPr>
          <w:color w:val="000000"/>
        </w:rPr>
        <w:t>5.3. Контроль и ответственность за соблюдение ПОТ и ПБ персоналом Подрядчика и привлеченных им субподрядных организаций при проведении строительно-монтажных работ возлагается на подрядную организацию.</w:t>
      </w:r>
    </w:p>
    <w:p w:rsidR="00214799" w:rsidRDefault="00214799">
      <w:pPr>
        <w:pStyle w:val="aff1"/>
        <w:tabs>
          <w:tab w:val="left" w:pos="0"/>
          <w:tab w:val="left" w:pos="1134"/>
          <w:tab w:val="left" w:pos="1701"/>
          <w:tab w:val="left" w:pos="2034"/>
        </w:tabs>
        <w:spacing w:before="0" w:beforeAutospacing="0" w:after="0" w:afterAutospacing="0"/>
        <w:ind w:firstLine="567"/>
        <w:jc w:val="both"/>
      </w:pPr>
    </w:p>
    <w:p w:rsidR="00214799" w:rsidRDefault="00F475DF">
      <w:pPr>
        <w:pStyle w:val="aff1"/>
        <w:keepNext/>
        <w:tabs>
          <w:tab w:val="left" w:pos="0"/>
        </w:tabs>
        <w:spacing w:before="0" w:beforeAutospacing="0" w:after="0" w:afterAutospacing="0"/>
        <w:ind w:firstLine="567"/>
      </w:pPr>
      <w:r>
        <w:rPr>
          <w:b/>
          <w:bCs/>
          <w:color w:val="000000"/>
        </w:rPr>
        <w:t>6. Гарантии исполнителя строительных работ.</w:t>
      </w:r>
    </w:p>
    <w:p w:rsidR="00214799" w:rsidRDefault="00F475DF">
      <w:pPr>
        <w:pStyle w:val="aff1"/>
        <w:tabs>
          <w:tab w:val="left" w:pos="0"/>
          <w:tab w:val="left" w:pos="1134"/>
          <w:tab w:val="left" w:pos="1701"/>
          <w:tab w:val="left" w:pos="2034"/>
        </w:tabs>
        <w:spacing w:before="0" w:beforeAutospacing="0" w:after="0" w:afterAutospacing="0"/>
        <w:ind w:firstLine="567"/>
        <w:jc w:val="both"/>
      </w:pPr>
      <w:r>
        <w:rPr>
          <w:color w:val="000000"/>
        </w:rPr>
        <w:t>6.1. Подрядная строительная организация должна гарантировать продолжительность срока, в течение которого подрядчик отвечает за все выявленные заказчиком недостатки,</w:t>
      </w:r>
      <w:r>
        <w:rPr>
          <w:color w:val="000000"/>
          <w:sz w:val="28"/>
          <w:szCs w:val="28"/>
        </w:rPr>
        <w:t> </w:t>
      </w:r>
      <w:r>
        <w:rPr>
          <w:color w:val="000000"/>
        </w:rPr>
        <w:t>в течение не менее 36 месяцев с момента подписания Акта приемки выполненных работ.</w:t>
      </w:r>
    </w:p>
    <w:p w:rsidR="00214799" w:rsidRDefault="00F475DF">
      <w:pPr>
        <w:pStyle w:val="aff1"/>
        <w:tabs>
          <w:tab w:val="left" w:pos="0"/>
          <w:tab w:val="left" w:pos="1134"/>
          <w:tab w:val="left" w:pos="1701"/>
          <w:tab w:val="left" w:pos="2034"/>
        </w:tabs>
        <w:spacing w:before="0" w:beforeAutospacing="0" w:after="0" w:afterAutospacing="0"/>
        <w:ind w:firstLine="567"/>
        <w:jc w:val="both"/>
      </w:pPr>
      <w:r>
        <w:rPr>
          <w:color w:val="000000"/>
        </w:rPr>
        <w:t>6.2. Подрядчик должен за свой счет и в сроки, согласованные с Заказчиком, устранять любые дефекты, выявленные в период гарантийного срока.</w:t>
      </w:r>
    </w:p>
    <w:p w:rsidR="00214799" w:rsidRDefault="00F475DF">
      <w:pPr>
        <w:pStyle w:val="aff1"/>
        <w:tabs>
          <w:tab w:val="left" w:pos="0"/>
          <w:tab w:val="left" w:pos="1134"/>
          <w:tab w:val="left" w:pos="1701"/>
          <w:tab w:val="left" w:pos="2034"/>
        </w:tabs>
        <w:spacing w:before="0" w:beforeAutospacing="0" w:after="0" w:afterAutospacing="0"/>
        <w:ind w:firstLine="567"/>
        <w:jc w:val="both"/>
        <w:rPr>
          <w:color w:val="000000"/>
        </w:rPr>
      </w:pPr>
      <w:r>
        <w:rPr>
          <w:color w:val="000000"/>
        </w:rPr>
        <w:t>6.3. Профессиональная ответственность строительно-монтажной организации должна быть застрахована.</w:t>
      </w:r>
    </w:p>
    <w:p w:rsidR="00214799" w:rsidRDefault="00214799">
      <w:pPr>
        <w:pStyle w:val="aff1"/>
        <w:tabs>
          <w:tab w:val="left" w:pos="0"/>
          <w:tab w:val="left" w:pos="1134"/>
          <w:tab w:val="left" w:pos="1701"/>
          <w:tab w:val="left" w:pos="2034"/>
        </w:tabs>
        <w:spacing w:before="0" w:beforeAutospacing="0" w:after="0" w:afterAutospacing="0"/>
        <w:ind w:firstLine="567"/>
        <w:jc w:val="both"/>
      </w:pPr>
    </w:p>
    <w:p w:rsidR="00214799" w:rsidRDefault="00F475DF">
      <w:pPr>
        <w:pStyle w:val="aff1"/>
        <w:keepNext/>
        <w:tabs>
          <w:tab w:val="left" w:pos="0"/>
        </w:tabs>
        <w:spacing w:before="0" w:beforeAutospacing="0" w:after="0" w:afterAutospacing="0"/>
        <w:ind w:firstLine="567"/>
      </w:pPr>
      <w:r>
        <w:rPr>
          <w:b/>
          <w:bCs/>
          <w:color w:val="000000"/>
        </w:rPr>
        <w:t>7. Требуемые сроки выполнения строительных работ</w:t>
      </w:r>
    </w:p>
    <w:p w:rsidR="00214799" w:rsidRDefault="00F475DF">
      <w:pPr>
        <w:pStyle w:val="aff1"/>
        <w:tabs>
          <w:tab w:val="left" w:pos="0"/>
          <w:tab w:val="left" w:pos="4981"/>
          <w:tab w:val="left" w:pos="10207"/>
        </w:tabs>
        <w:spacing w:before="0" w:beforeAutospacing="0" w:after="0" w:afterAutospacing="0"/>
        <w:ind w:firstLine="567"/>
        <w:jc w:val="both"/>
        <w:rPr>
          <w:color w:val="000000"/>
        </w:rPr>
      </w:pPr>
      <w:r>
        <w:rPr>
          <w:color w:val="000000"/>
        </w:rPr>
        <w:t>7.1. Сроки выполнения работ до «30» июля 2026 г., в соответствии с условиями договора подряда и согласованного с Заказчиком календарного плана выполняемых работ.</w:t>
      </w:r>
    </w:p>
    <w:p w:rsidR="00214799" w:rsidRDefault="00214799">
      <w:pPr>
        <w:pStyle w:val="aff1"/>
        <w:tabs>
          <w:tab w:val="left" w:pos="0"/>
          <w:tab w:val="left" w:pos="4981"/>
          <w:tab w:val="left" w:pos="10207"/>
        </w:tabs>
        <w:spacing w:before="0" w:beforeAutospacing="0" w:after="0" w:afterAutospacing="0"/>
        <w:ind w:firstLine="567"/>
        <w:jc w:val="both"/>
        <w:rPr>
          <w:color w:val="000000"/>
        </w:rPr>
      </w:pPr>
    </w:p>
    <w:p w:rsidR="00214799" w:rsidRDefault="00F475DF">
      <w:pPr>
        <w:pStyle w:val="aff1"/>
        <w:keepNext/>
        <w:tabs>
          <w:tab w:val="left" w:pos="0"/>
        </w:tabs>
        <w:spacing w:before="0" w:beforeAutospacing="0" w:after="0" w:afterAutospacing="0"/>
        <w:ind w:firstLine="567"/>
        <w:rPr>
          <w:b/>
          <w:bCs/>
          <w:color w:val="000000"/>
        </w:rPr>
      </w:pPr>
      <w:r>
        <w:rPr>
          <w:b/>
          <w:bCs/>
          <w:color w:val="000000"/>
        </w:rPr>
        <w:t>8. Описание основных объемов работ на выполнение СМР</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4393"/>
        <w:gridCol w:w="1275"/>
        <w:gridCol w:w="208"/>
        <w:gridCol w:w="1235"/>
        <w:gridCol w:w="40"/>
        <w:gridCol w:w="1235"/>
        <w:gridCol w:w="1957"/>
      </w:tblGrid>
      <w:tr w:rsidR="00214799">
        <w:trPr>
          <w:gridBefore w:val="1"/>
          <w:trHeight w:val="630"/>
        </w:trPr>
        <w:tc>
          <w:tcPr>
            <w:tcW w:w="5671" w:type="dxa"/>
            <w:gridSpan w:val="2"/>
            <w:tcBorders>
              <w:top w:val="single" w:sz="4" w:space="0" w:color="auto"/>
              <w:left w:val="single" w:sz="4" w:space="0" w:color="auto"/>
              <w:bottom w:val="single" w:sz="4" w:space="0" w:color="auto"/>
              <w:right w:val="single" w:sz="4" w:space="0" w:color="auto"/>
            </w:tcBorders>
            <w:shd w:val="clear" w:color="auto" w:fill="auto"/>
          </w:tcPr>
          <w:p w:rsidR="00214799" w:rsidRDefault="00F475DF">
            <w:pPr>
              <w:tabs>
                <w:tab w:val="left" w:pos="9721"/>
              </w:tabs>
              <w:rPr>
                <w:b/>
                <w:bCs/>
                <w:color w:val="000000"/>
              </w:rPr>
            </w:pPr>
            <w:r>
              <w:rPr>
                <w:b/>
                <w:bCs/>
                <w:color w:val="000000"/>
              </w:rPr>
              <w:t>Наименование работ</w:t>
            </w:r>
          </w:p>
        </w:tc>
        <w:tc>
          <w:tcPr>
            <w:tcW w:w="1484" w:type="dxa"/>
            <w:gridSpan w:val="3"/>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rPr>
            </w:pPr>
            <w:r>
              <w:rPr>
                <w:b/>
                <w:bCs/>
                <w:color w:val="000000"/>
              </w:rPr>
              <w:t>Ед.изм.</w:t>
            </w:r>
          </w:p>
        </w:tc>
        <w:tc>
          <w:tcPr>
            <w:tcW w:w="1236" w:type="dxa"/>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rPr>
            </w:pPr>
            <w:r>
              <w:rPr>
                <w:b/>
                <w:bCs/>
                <w:color w:val="000000"/>
              </w:rPr>
              <w:t>Объем</w:t>
            </w:r>
          </w:p>
        </w:tc>
        <w:tc>
          <w:tcPr>
            <w:tcW w:w="1845" w:type="dxa"/>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rPr>
            </w:pPr>
            <w:r>
              <w:rPr>
                <w:b/>
                <w:bCs/>
                <w:color w:val="000000"/>
              </w:rPr>
              <w:t>Размеры, формулы подсчета,  пояснения</w:t>
            </w:r>
          </w:p>
        </w:tc>
      </w:tr>
      <w:tr w:rsidR="00214799">
        <w:trPr>
          <w:gridBefore w:val="1"/>
          <w:trHeight w:val="630"/>
        </w:trPr>
        <w:tc>
          <w:tcPr>
            <w:tcW w:w="5671" w:type="dxa"/>
            <w:gridSpan w:val="2"/>
            <w:tcBorders>
              <w:top w:val="single" w:sz="4" w:space="0" w:color="auto"/>
              <w:left w:val="single" w:sz="4" w:space="0" w:color="auto"/>
              <w:bottom w:val="single" w:sz="4" w:space="0" w:color="auto"/>
              <w:right w:val="single" w:sz="4" w:space="0" w:color="auto"/>
            </w:tcBorders>
            <w:shd w:val="clear" w:color="auto" w:fill="auto"/>
          </w:tcPr>
          <w:p w:rsidR="00214799" w:rsidRDefault="00F475DF">
            <w:pPr>
              <w:tabs>
                <w:tab w:val="left" w:pos="9721"/>
              </w:tabs>
              <w:rPr>
                <w:b/>
                <w:bCs/>
                <w:color w:val="000000"/>
              </w:rPr>
            </w:pPr>
            <w:r>
              <w:rPr>
                <w:b/>
                <w:bCs/>
                <w:color w:val="000000"/>
              </w:rPr>
              <w:t>1</w:t>
            </w:r>
          </w:p>
        </w:tc>
        <w:tc>
          <w:tcPr>
            <w:tcW w:w="1484" w:type="dxa"/>
            <w:gridSpan w:val="3"/>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rPr>
            </w:pPr>
            <w:r>
              <w:rPr>
                <w:b/>
                <w:bCs/>
                <w:color w:val="000000"/>
              </w:rPr>
              <w:t>2</w:t>
            </w:r>
          </w:p>
        </w:tc>
        <w:tc>
          <w:tcPr>
            <w:tcW w:w="1236" w:type="dxa"/>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rPr>
            </w:pPr>
            <w:r>
              <w:rPr>
                <w:b/>
                <w:bCs/>
                <w:color w:val="000000"/>
              </w:rPr>
              <w:t>3</w:t>
            </w:r>
          </w:p>
        </w:tc>
        <w:tc>
          <w:tcPr>
            <w:tcW w:w="1845" w:type="dxa"/>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rPr>
            </w:pPr>
            <w:r>
              <w:rPr>
                <w:b/>
                <w:bCs/>
                <w:color w:val="000000"/>
              </w:rPr>
              <w:t>4</w:t>
            </w:r>
          </w:p>
        </w:tc>
      </w:tr>
      <w:tr w:rsidR="00214799">
        <w:trPr>
          <w:trHeight w:val="375"/>
        </w:trPr>
        <w:tc>
          <w:tcPr>
            <w:tcW w:w="10349" w:type="dxa"/>
            <w:gridSpan w:val="8"/>
            <w:shd w:val="clear" w:color="000000" w:fill="538DD5"/>
          </w:tcPr>
          <w:p w:rsidR="00214799" w:rsidRDefault="00F475DF">
            <w:pPr>
              <w:jc w:val="center"/>
              <w:rPr>
                <w:b/>
                <w:bCs/>
                <w:color w:val="000000"/>
                <w:sz w:val="28"/>
                <w:szCs w:val="28"/>
              </w:rPr>
            </w:pPr>
            <w:r>
              <w:rPr>
                <w:b/>
                <w:bCs/>
                <w:color w:val="000000"/>
                <w:sz w:val="28"/>
                <w:szCs w:val="28"/>
              </w:rPr>
              <w:t>Скопинский РЭС</w:t>
            </w:r>
          </w:p>
        </w:tc>
      </w:tr>
      <w:tr w:rsidR="00214799">
        <w:trPr>
          <w:trHeight w:val="375"/>
        </w:trPr>
        <w:tc>
          <w:tcPr>
            <w:tcW w:w="10349" w:type="dxa"/>
            <w:gridSpan w:val="8"/>
            <w:shd w:val="clear" w:color="auto" w:fill="auto"/>
          </w:tcPr>
          <w:p w:rsidR="00214799" w:rsidRDefault="00F475DF">
            <w:pPr>
              <w:jc w:val="both"/>
              <w:rPr>
                <w:bCs/>
                <w:color w:val="000000"/>
                <w:sz w:val="28"/>
                <w:szCs w:val="28"/>
              </w:rPr>
            </w:pPr>
            <w:r>
              <w:rPr>
                <w:bCs/>
                <w:color w:val="000000"/>
                <w:szCs w:val="28"/>
              </w:rPr>
              <w:t>Производство ремонтно-строительных работ ведется вблизи объектов, находящихся под высоким напряжением, в том числе в охранной зоне действующей воздушной линии электропередачи внутри работающих ПС при наличии допусков</w:t>
            </w:r>
          </w:p>
        </w:tc>
      </w:tr>
      <w:tr w:rsidR="00214799">
        <w:trPr>
          <w:trHeight w:val="375"/>
        </w:trPr>
        <w:tc>
          <w:tcPr>
            <w:tcW w:w="10349" w:type="dxa"/>
            <w:gridSpan w:val="8"/>
            <w:shd w:val="clear" w:color="000000" w:fill="C5D9F1"/>
          </w:tcPr>
          <w:p w:rsidR="00214799" w:rsidRDefault="00F475DF">
            <w:pPr>
              <w:rPr>
                <w:b/>
                <w:bCs/>
                <w:color w:val="000000"/>
                <w:sz w:val="28"/>
                <w:szCs w:val="28"/>
              </w:rPr>
            </w:pPr>
            <w:r>
              <w:rPr>
                <w:b/>
                <w:bCs/>
                <w:sz w:val="28"/>
                <w:szCs w:val="28"/>
              </w:rPr>
              <w:t>1.</w:t>
            </w:r>
            <w:r>
              <w:rPr>
                <w:b/>
                <w:bCs/>
              </w:rPr>
              <w:t>Здание- трансформаторная подстанция ЗТП-2005 н.п.Вослебово,  инв.№ РЭ015196 (шифер)</w:t>
            </w:r>
          </w:p>
        </w:tc>
      </w:tr>
      <w:tr w:rsidR="00214799">
        <w:trPr>
          <w:trHeight w:val="315"/>
        </w:trPr>
        <w:tc>
          <w:tcPr>
            <w:tcW w:w="4395" w:type="dxa"/>
            <w:gridSpan w:val="2"/>
            <w:shd w:val="clear" w:color="auto" w:fill="auto"/>
            <w:vAlign w:val="center"/>
          </w:tcPr>
          <w:p w:rsidR="00214799" w:rsidRDefault="00F475DF">
            <w:pPr>
              <w:rPr>
                <w:color w:val="000000"/>
              </w:rPr>
            </w:pPr>
            <w:r>
              <w:rPr>
                <w:color w:val="000000"/>
              </w:rPr>
              <w:t>Разборка кровель из асбестоцементных волнистых листов</w:t>
            </w:r>
          </w:p>
        </w:tc>
        <w:tc>
          <w:tcPr>
            <w:tcW w:w="1484" w:type="dxa"/>
            <w:gridSpan w:val="2"/>
            <w:shd w:val="clear" w:color="auto" w:fill="auto"/>
            <w:vAlign w:val="center"/>
          </w:tcPr>
          <w:p w:rsidR="00214799" w:rsidRDefault="00F475DF">
            <w:pPr>
              <w:rPr>
                <w:color w:val="000000"/>
              </w:rPr>
            </w:pPr>
            <w:r>
              <w:rPr>
                <w:color w:val="000000"/>
              </w:rPr>
              <w:t xml:space="preserve"> м2</w:t>
            </w:r>
          </w:p>
        </w:tc>
        <w:tc>
          <w:tcPr>
            <w:tcW w:w="1236" w:type="dxa"/>
            <w:shd w:val="clear" w:color="auto" w:fill="auto"/>
            <w:vAlign w:val="center"/>
          </w:tcPr>
          <w:p w:rsidR="00214799" w:rsidRDefault="00F475DF">
            <w:pPr>
              <w:rPr>
                <w:color w:val="000000"/>
              </w:rPr>
            </w:pPr>
            <w:r>
              <w:rPr>
                <w:color w:val="000000"/>
              </w:rPr>
              <w:t>42,00</w:t>
            </w:r>
          </w:p>
        </w:tc>
        <w:tc>
          <w:tcPr>
            <w:tcW w:w="3234" w:type="dxa"/>
            <w:gridSpan w:val="3"/>
            <w:shd w:val="clear" w:color="auto" w:fill="auto"/>
            <w:vAlign w:val="center"/>
          </w:tcPr>
          <w:p w:rsidR="00214799" w:rsidRDefault="00F475DF">
            <w:pPr>
              <w:rPr>
                <w:i/>
                <w:iCs/>
                <w:color w:val="000000"/>
              </w:rPr>
            </w:pPr>
            <w:r>
              <w:rPr>
                <w:i/>
                <w:iCs/>
                <w:color w:val="000000"/>
              </w:rPr>
              <w:t> </w:t>
            </w:r>
          </w:p>
        </w:tc>
      </w:tr>
      <w:tr w:rsidR="00214799">
        <w:trPr>
          <w:trHeight w:val="375"/>
        </w:trPr>
        <w:tc>
          <w:tcPr>
            <w:tcW w:w="4395" w:type="dxa"/>
            <w:gridSpan w:val="2"/>
            <w:shd w:val="clear" w:color="auto" w:fill="auto"/>
            <w:vAlign w:val="center"/>
          </w:tcPr>
          <w:p w:rsidR="00214799" w:rsidRDefault="00F475DF">
            <w:pPr>
              <w:rPr>
                <w:color w:val="000000"/>
              </w:rPr>
            </w:pPr>
            <w:r>
              <w:rPr>
                <w:color w:val="000000"/>
              </w:rPr>
              <w:t>Демонтаж обрешетки</w:t>
            </w:r>
          </w:p>
        </w:tc>
        <w:tc>
          <w:tcPr>
            <w:tcW w:w="1484" w:type="dxa"/>
            <w:gridSpan w:val="2"/>
            <w:shd w:val="clear" w:color="auto" w:fill="auto"/>
            <w:vAlign w:val="center"/>
          </w:tcPr>
          <w:p w:rsidR="00214799" w:rsidRDefault="00F475DF">
            <w:pPr>
              <w:rPr>
                <w:color w:val="000000"/>
              </w:rPr>
            </w:pPr>
            <w:r>
              <w:rPr>
                <w:color w:val="000000"/>
              </w:rPr>
              <w:t xml:space="preserve"> м2</w:t>
            </w:r>
          </w:p>
        </w:tc>
        <w:tc>
          <w:tcPr>
            <w:tcW w:w="1236" w:type="dxa"/>
            <w:shd w:val="clear" w:color="auto" w:fill="auto"/>
            <w:vAlign w:val="center"/>
          </w:tcPr>
          <w:p w:rsidR="00214799" w:rsidRDefault="00F475DF">
            <w:pPr>
              <w:rPr>
                <w:color w:val="000000"/>
              </w:rPr>
            </w:pPr>
            <w:r>
              <w:rPr>
                <w:color w:val="000000"/>
              </w:rPr>
              <w:t>31,80</w:t>
            </w:r>
          </w:p>
        </w:tc>
        <w:tc>
          <w:tcPr>
            <w:tcW w:w="3234" w:type="dxa"/>
            <w:gridSpan w:val="3"/>
            <w:shd w:val="clear" w:color="auto" w:fill="auto"/>
            <w:vAlign w:val="center"/>
          </w:tcPr>
          <w:p w:rsidR="00214799" w:rsidRDefault="00F475DF">
            <w:pPr>
              <w:rPr>
                <w:i/>
                <w:iCs/>
                <w:color w:val="000000"/>
              </w:rPr>
            </w:pPr>
            <w:r>
              <w:rPr>
                <w:i/>
                <w:iCs/>
                <w:color w:val="000000"/>
              </w:rPr>
              <w:t> </w:t>
            </w:r>
          </w:p>
        </w:tc>
      </w:tr>
      <w:tr w:rsidR="00214799">
        <w:trPr>
          <w:trHeight w:val="375"/>
        </w:trPr>
        <w:tc>
          <w:tcPr>
            <w:tcW w:w="4395" w:type="dxa"/>
            <w:gridSpan w:val="2"/>
            <w:shd w:val="clear" w:color="auto" w:fill="auto"/>
            <w:vAlign w:val="center"/>
          </w:tcPr>
          <w:p w:rsidR="00214799" w:rsidRDefault="00F475DF">
            <w:pPr>
              <w:rPr>
                <w:color w:val="000000"/>
              </w:rPr>
            </w:pPr>
            <w:r>
              <w:rPr>
                <w:color w:val="000000"/>
              </w:rPr>
              <w:t>Демонтаж стропил</w:t>
            </w:r>
          </w:p>
        </w:tc>
        <w:tc>
          <w:tcPr>
            <w:tcW w:w="1484" w:type="dxa"/>
            <w:gridSpan w:val="2"/>
            <w:shd w:val="clear" w:color="auto" w:fill="auto"/>
            <w:vAlign w:val="center"/>
          </w:tcPr>
          <w:p w:rsidR="00214799" w:rsidRDefault="00F475DF">
            <w:pPr>
              <w:rPr>
                <w:color w:val="000000"/>
              </w:rPr>
            </w:pPr>
            <w:r>
              <w:rPr>
                <w:color w:val="000000"/>
              </w:rPr>
              <w:t>м3</w:t>
            </w:r>
          </w:p>
        </w:tc>
        <w:tc>
          <w:tcPr>
            <w:tcW w:w="1236" w:type="dxa"/>
            <w:shd w:val="clear" w:color="auto" w:fill="auto"/>
            <w:vAlign w:val="center"/>
          </w:tcPr>
          <w:p w:rsidR="00214799" w:rsidRDefault="00F475DF">
            <w:pPr>
              <w:rPr>
                <w:color w:val="000000"/>
              </w:rPr>
            </w:pPr>
            <w:r>
              <w:rPr>
                <w:color w:val="000000"/>
              </w:rPr>
              <w:t>0,45</w:t>
            </w:r>
          </w:p>
        </w:tc>
        <w:tc>
          <w:tcPr>
            <w:tcW w:w="3234" w:type="dxa"/>
            <w:gridSpan w:val="3"/>
            <w:shd w:val="clear" w:color="auto" w:fill="auto"/>
            <w:vAlign w:val="center"/>
          </w:tcPr>
          <w:p w:rsidR="00214799" w:rsidRDefault="00F475DF">
            <w:pPr>
              <w:rPr>
                <w:i/>
                <w:iCs/>
                <w:color w:val="000000"/>
              </w:rPr>
            </w:pPr>
            <w:r>
              <w:rPr>
                <w:i/>
                <w:iCs/>
                <w:color w:val="000000"/>
              </w:rPr>
              <w:t> </w:t>
            </w:r>
          </w:p>
        </w:tc>
      </w:tr>
      <w:tr w:rsidR="00214799">
        <w:trPr>
          <w:trHeight w:val="375"/>
        </w:trPr>
        <w:tc>
          <w:tcPr>
            <w:tcW w:w="4395" w:type="dxa"/>
            <w:gridSpan w:val="2"/>
            <w:shd w:val="clear" w:color="auto" w:fill="auto"/>
            <w:vAlign w:val="center"/>
          </w:tcPr>
          <w:p w:rsidR="00214799" w:rsidRDefault="00F475DF">
            <w:pPr>
              <w:rPr>
                <w:color w:val="000000"/>
              </w:rPr>
            </w:pPr>
            <w:r>
              <w:rPr>
                <w:color w:val="000000"/>
              </w:rPr>
              <w:t>Установка мауэрлата</w:t>
            </w:r>
          </w:p>
        </w:tc>
        <w:tc>
          <w:tcPr>
            <w:tcW w:w="1484" w:type="dxa"/>
            <w:gridSpan w:val="2"/>
            <w:shd w:val="clear" w:color="auto" w:fill="auto"/>
            <w:vAlign w:val="center"/>
          </w:tcPr>
          <w:p w:rsidR="00214799" w:rsidRDefault="00F475DF">
            <w:pPr>
              <w:rPr>
                <w:color w:val="000000"/>
              </w:rPr>
            </w:pPr>
            <w:r>
              <w:rPr>
                <w:color w:val="000000"/>
              </w:rPr>
              <w:t>м3</w:t>
            </w:r>
          </w:p>
        </w:tc>
        <w:tc>
          <w:tcPr>
            <w:tcW w:w="1236" w:type="dxa"/>
            <w:shd w:val="clear" w:color="auto" w:fill="auto"/>
            <w:vAlign w:val="center"/>
          </w:tcPr>
          <w:p w:rsidR="00214799" w:rsidRDefault="00F475DF">
            <w:pPr>
              <w:rPr>
                <w:color w:val="000000"/>
              </w:rPr>
            </w:pPr>
            <w:r>
              <w:rPr>
                <w:color w:val="000000"/>
              </w:rPr>
              <w:t>0,62</w:t>
            </w:r>
          </w:p>
        </w:tc>
        <w:tc>
          <w:tcPr>
            <w:tcW w:w="3234" w:type="dxa"/>
            <w:gridSpan w:val="3"/>
            <w:shd w:val="clear" w:color="auto" w:fill="auto"/>
            <w:vAlign w:val="center"/>
          </w:tcPr>
          <w:p w:rsidR="00214799" w:rsidRDefault="00F475DF">
            <w:pPr>
              <w:rPr>
                <w:color w:val="000000"/>
              </w:rPr>
            </w:pPr>
            <w:r>
              <w:rPr>
                <w:color w:val="000000"/>
              </w:rPr>
              <w:t xml:space="preserve">Брус профилированный хвойных пород (ель, сосна), естественной влажности, </w:t>
            </w:r>
            <w:r>
              <w:rPr>
                <w:color w:val="000000"/>
              </w:rPr>
              <w:lastRenderedPageBreak/>
              <w:t>длина 2-6,5 м, ширина 150 мм, толщина 200 мм, сорт II</w:t>
            </w:r>
          </w:p>
        </w:tc>
      </w:tr>
      <w:tr w:rsidR="00214799">
        <w:trPr>
          <w:trHeight w:val="315"/>
        </w:trPr>
        <w:tc>
          <w:tcPr>
            <w:tcW w:w="4395" w:type="dxa"/>
            <w:gridSpan w:val="2"/>
            <w:shd w:val="clear" w:color="auto" w:fill="auto"/>
            <w:vAlign w:val="center"/>
          </w:tcPr>
          <w:p w:rsidR="00214799" w:rsidRDefault="00F475DF">
            <w:pPr>
              <w:rPr>
                <w:color w:val="000000"/>
              </w:rPr>
            </w:pPr>
            <w:r>
              <w:rPr>
                <w:color w:val="000000"/>
              </w:rPr>
              <w:lastRenderedPageBreak/>
              <w:t>Установка лежней</w:t>
            </w:r>
          </w:p>
        </w:tc>
        <w:tc>
          <w:tcPr>
            <w:tcW w:w="1484" w:type="dxa"/>
            <w:gridSpan w:val="2"/>
            <w:shd w:val="clear" w:color="auto" w:fill="auto"/>
            <w:vAlign w:val="center"/>
          </w:tcPr>
          <w:p w:rsidR="00214799" w:rsidRDefault="00F475DF">
            <w:pPr>
              <w:rPr>
                <w:color w:val="000000"/>
              </w:rPr>
            </w:pPr>
            <w:r>
              <w:rPr>
                <w:color w:val="000000"/>
              </w:rPr>
              <w:t>м3</w:t>
            </w:r>
          </w:p>
        </w:tc>
        <w:tc>
          <w:tcPr>
            <w:tcW w:w="1236" w:type="dxa"/>
            <w:shd w:val="clear" w:color="auto" w:fill="auto"/>
            <w:vAlign w:val="center"/>
          </w:tcPr>
          <w:p w:rsidR="00214799" w:rsidRDefault="00F475DF">
            <w:pPr>
              <w:rPr>
                <w:color w:val="000000"/>
              </w:rPr>
            </w:pPr>
            <w:r>
              <w:rPr>
                <w:color w:val="000000"/>
              </w:rPr>
              <w:t>0,50</w:t>
            </w:r>
          </w:p>
        </w:tc>
        <w:tc>
          <w:tcPr>
            <w:tcW w:w="3234" w:type="dxa"/>
            <w:gridSpan w:val="3"/>
            <w:shd w:val="clear" w:color="auto" w:fill="auto"/>
            <w:vAlign w:val="center"/>
          </w:tcPr>
          <w:p w:rsidR="00214799" w:rsidRDefault="00F475DF">
            <w:pPr>
              <w:rPr>
                <w:color w:val="000000"/>
              </w:rPr>
            </w:pPr>
            <w:r>
              <w:rPr>
                <w:color w:val="000000"/>
              </w:rPr>
              <w:t>Брус профилированный хвойных пород (ель, сосна), естественной влажности, длина 2-6,5 м, ширина 150 мм, толщина 200 мм, сорт II</w:t>
            </w:r>
          </w:p>
        </w:tc>
      </w:tr>
      <w:tr w:rsidR="00214799">
        <w:trPr>
          <w:trHeight w:val="375"/>
        </w:trPr>
        <w:tc>
          <w:tcPr>
            <w:tcW w:w="4395" w:type="dxa"/>
            <w:gridSpan w:val="2"/>
            <w:shd w:val="clear" w:color="auto" w:fill="auto"/>
            <w:vAlign w:val="center"/>
          </w:tcPr>
          <w:p w:rsidR="00214799" w:rsidRDefault="00F475DF">
            <w:pPr>
              <w:rPr>
                <w:color w:val="000000"/>
              </w:rPr>
            </w:pPr>
            <w:r>
              <w:rPr>
                <w:color w:val="000000"/>
              </w:rPr>
              <w:t>Установка элементов каркаса: из брусьев</w:t>
            </w:r>
          </w:p>
        </w:tc>
        <w:tc>
          <w:tcPr>
            <w:tcW w:w="1484" w:type="dxa"/>
            <w:gridSpan w:val="2"/>
            <w:shd w:val="clear" w:color="auto" w:fill="auto"/>
            <w:vAlign w:val="center"/>
          </w:tcPr>
          <w:p w:rsidR="00214799" w:rsidRDefault="00F475DF">
            <w:pPr>
              <w:rPr>
                <w:color w:val="000000"/>
              </w:rPr>
            </w:pPr>
            <w:r>
              <w:rPr>
                <w:color w:val="000000"/>
              </w:rPr>
              <w:t>м3</w:t>
            </w:r>
          </w:p>
        </w:tc>
        <w:tc>
          <w:tcPr>
            <w:tcW w:w="1236" w:type="dxa"/>
            <w:shd w:val="clear" w:color="auto" w:fill="auto"/>
            <w:vAlign w:val="center"/>
          </w:tcPr>
          <w:p w:rsidR="00214799" w:rsidRDefault="00F475DF">
            <w:pPr>
              <w:rPr>
                <w:color w:val="000000"/>
              </w:rPr>
            </w:pPr>
            <w:r>
              <w:rPr>
                <w:color w:val="000000"/>
              </w:rPr>
              <w:t>0,40</w:t>
            </w:r>
          </w:p>
        </w:tc>
        <w:tc>
          <w:tcPr>
            <w:tcW w:w="3234" w:type="dxa"/>
            <w:gridSpan w:val="3"/>
            <w:shd w:val="clear" w:color="auto" w:fill="auto"/>
            <w:vAlign w:val="center"/>
          </w:tcPr>
          <w:p w:rsidR="00214799" w:rsidRDefault="00F475DF">
            <w:pPr>
              <w:rPr>
                <w:color w:val="000000"/>
              </w:rPr>
            </w:pPr>
            <w:r>
              <w:rPr>
                <w:color w:val="000000"/>
              </w:rPr>
              <w:t> </w:t>
            </w:r>
          </w:p>
        </w:tc>
      </w:tr>
      <w:tr w:rsidR="00214799">
        <w:trPr>
          <w:trHeight w:val="375"/>
        </w:trPr>
        <w:tc>
          <w:tcPr>
            <w:tcW w:w="4395" w:type="dxa"/>
            <w:gridSpan w:val="2"/>
            <w:shd w:val="clear" w:color="auto" w:fill="auto"/>
            <w:vAlign w:val="center"/>
          </w:tcPr>
          <w:p w:rsidR="00214799" w:rsidRDefault="00F475DF">
            <w:pPr>
              <w:rPr>
                <w:color w:val="000000"/>
              </w:rPr>
            </w:pPr>
            <w:r>
              <w:rPr>
                <w:color w:val="000000"/>
              </w:rPr>
              <w:t>Устройство стопильной системы</w:t>
            </w:r>
          </w:p>
        </w:tc>
        <w:tc>
          <w:tcPr>
            <w:tcW w:w="1484" w:type="dxa"/>
            <w:gridSpan w:val="2"/>
            <w:shd w:val="clear" w:color="auto" w:fill="auto"/>
            <w:vAlign w:val="center"/>
          </w:tcPr>
          <w:p w:rsidR="00214799" w:rsidRDefault="00F475DF">
            <w:pPr>
              <w:rPr>
                <w:color w:val="000000"/>
              </w:rPr>
            </w:pPr>
            <w:r>
              <w:rPr>
                <w:color w:val="000000"/>
              </w:rPr>
              <w:t xml:space="preserve"> м3</w:t>
            </w:r>
          </w:p>
        </w:tc>
        <w:tc>
          <w:tcPr>
            <w:tcW w:w="1236" w:type="dxa"/>
            <w:shd w:val="clear" w:color="auto" w:fill="auto"/>
            <w:vAlign w:val="center"/>
          </w:tcPr>
          <w:p w:rsidR="00214799" w:rsidRDefault="00F475DF">
            <w:pPr>
              <w:rPr>
                <w:color w:val="000000"/>
              </w:rPr>
            </w:pPr>
            <w:r>
              <w:rPr>
                <w:color w:val="000000"/>
              </w:rPr>
              <w:t>0,45</w:t>
            </w:r>
          </w:p>
        </w:tc>
        <w:tc>
          <w:tcPr>
            <w:tcW w:w="3234" w:type="dxa"/>
            <w:gridSpan w:val="3"/>
            <w:shd w:val="clear" w:color="auto" w:fill="auto"/>
            <w:vAlign w:val="center"/>
          </w:tcPr>
          <w:p w:rsidR="00214799" w:rsidRDefault="00F475DF">
            <w:pPr>
              <w:rPr>
                <w:color w:val="000000"/>
              </w:rPr>
            </w:pPr>
            <w:r>
              <w:rPr>
                <w:color w:val="000000"/>
              </w:rPr>
              <w:t xml:space="preserve">Бруски хвойных пород длиной 4.5-6м, шириной 75-150 мм, </w:t>
            </w:r>
          </w:p>
        </w:tc>
      </w:tr>
      <w:tr w:rsidR="00214799">
        <w:trPr>
          <w:trHeight w:val="375"/>
        </w:trPr>
        <w:tc>
          <w:tcPr>
            <w:tcW w:w="4395" w:type="dxa"/>
            <w:gridSpan w:val="2"/>
            <w:shd w:val="clear" w:color="auto" w:fill="auto"/>
            <w:vAlign w:val="center"/>
          </w:tcPr>
          <w:p w:rsidR="00214799" w:rsidRDefault="00F475DF">
            <w:pPr>
              <w:rPr>
                <w:color w:val="000000"/>
              </w:rPr>
            </w:pPr>
            <w:r>
              <w:rPr>
                <w:color w:val="000000"/>
              </w:rPr>
              <w:t>Устройство обрешетки</w:t>
            </w:r>
          </w:p>
        </w:tc>
        <w:tc>
          <w:tcPr>
            <w:tcW w:w="1484" w:type="dxa"/>
            <w:gridSpan w:val="2"/>
            <w:shd w:val="clear" w:color="auto" w:fill="auto"/>
            <w:vAlign w:val="center"/>
          </w:tcPr>
          <w:p w:rsidR="00214799" w:rsidRDefault="00F475DF">
            <w:pPr>
              <w:rPr>
                <w:color w:val="000000"/>
              </w:rPr>
            </w:pPr>
            <w:r>
              <w:rPr>
                <w:color w:val="000000"/>
              </w:rPr>
              <w:t xml:space="preserve"> м2</w:t>
            </w:r>
          </w:p>
        </w:tc>
        <w:tc>
          <w:tcPr>
            <w:tcW w:w="1236" w:type="dxa"/>
            <w:shd w:val="clear" w:color="auto" w:fill="auto"/>
            <w:vAlign w:val="center"/>
          </w:tcPr>
          <w:p w:rsidR="00214799" w:rsidRDefault="00F475DF">
            <w:pPr>
              <w:rPr>
                <w:color w:val="000000"/>
              </w:rPr>
            </w:pPr>
            <w:r>
              <w:rPr>
                <w:color w:val="000000"/>
              </w:rPr>
              <w:t>31,8</w:t>
            </w:r>
          </w:p>
        </w:tc>
        <w:tc>
          <w:tcPr>
            <w:tcW w:w="3234" w:type="dxa"/>
            <w:gridSpan w:val="3"/>
            <w:shd w:val="clear" w:color="auto" w:fill="auto"/>
            <w:vAlign w:val="center"/>
          </w:tcPr>
          <w:p w:rsidR="00214799" w:rsidRDefault="00F475DF">
            <w:pPr>
              <w:rPr>
                <w:color w:val="000000"/>
              </w:rPr>
            </w:pPr>
            <w:r>
              <w:rPr>
                <w:color w:val="000000"/>
              </w:rPr>
              <w:t>Доска обрезная хвойных пород длиной 4.5-6 м</w:t>
            </w:r>
          </w:p>
        </w:tc>
      </w:tr>
      <w:tr w:rsidR="00214799">
        <w:trPr>
          <w:trHeight w:val="375"/>
        </w:trPr>
        <w:tc>
          <w:tcPr>
            <w:tcW w:w="4395" w:type="dxa"/>
            <w:gridSpan w:val="2"/>
            <w:shd w:val="clear" w:color="auto" w:fill="auto"/>
            <w:vAlign w:val="center"/>
          </w:tcPr>
          <w:p w:rsidR="00214799" w:rsidRDefault="00F475DF">
            <w:pPr>
              <w:rPr>
                <w:color w:val="000000"/>
              </w:rPr>
            </w:pPr>
            <w:r>
              <w:rPr>
                <w:color w:val="000000"/>
              </w:rPr>
              <w:t>Устройство пароизоляции: прокладочной в один слой</w:t>
            </w:r>
          </w:p>
        </w:tc>
        <w:tc>
          <w:tcPr>
            <w:tcW w:w="1484" w:type="dxa"/>
            <w:gridSpan w:val="2"/>
            <w:shd w:val="clear" w:color="auto" w:fill="auto"/>
            <w:vAlign w:val="center"/>
          </w:tcPr>
          <w:p w:rsidR="00214799" w:rsidRDefault="00F475DF">
            <w:pPr>
              <w:rPr>
                <w:color w:val="000000"/>
              </w:rPr>
            </w:pPr>
            <w:r>
              <w:rPr>
                <w:color w:val="000000"/>
              </w:rPr>
              <w:t>100 м2</w:t>
            </w:r>
          </w:p>
        </w:tc>
        <w:tc>
          <w:tcPr>
            <w:tcW w:w="1236" w:type="dxa"/>
            <w:shd w:val="clear" w:color="auto" w:fill="auto"/>
            <w:vAlign w:val="center"/>
          </w:tcPr>
          <w:p w:rsidR="00214799" w:rsidRDefault="00F475DF">
            <w:pPr>
              <w:rPr>
                <w:color w:val="000000"/>
              </w:rPr>
            </w:pPr>
            <w:r>
              <w:rPr>
                <w:color w:val="000000"/>
              </w:rPr>
              <w:t>0,42</w:t>
            </w:r>
          </w:p>
        </w:tc>
        <w:tc>
          <w:tcPr>
            <w:tcW w:w="3234" w:type="dxa"/>
            <w:gridSpan w:val="3"/>
            <w:shd w:val="clear" w:color="auto" w:fill="auto"/>
            <w:vAlign w:val="center"/>
          </w:tcPr>
          <w:p w:rsidR="00214799" w:rsidRDefault="00F475DF">
            <w:pPr>
              <w:rPr>
                <w:color w:val="000000"/>
              </w:rPr>
            </w:pPr>
            <w:r>
              <w:rPr>
                <w:color w:val="000000"/>
              </w:rPr>
              <w:t> </w:t>
            </w:r>
          </w:p>
        </w:tc>
      </w:tr>
      <w:tr w:rsidR="00214799">
        <w:trPr>
          <w:trHeight w:val="375"/>
        </w:trPr>
        <w:tc>
          <w:tcPr>
            <w:tcW w:w="4395" w:type="dxa"/>
            <w:gridSpan w:val="2"/>
            <w:shd w:val="clear" w:color="auto" w:fill="auto"/>
            <w:vAlign w:val="center"/>
          </w:tcPr>
          <w:p w:rsidR="00214799" w:rsidRDefault="00F475DF">
            <w:pPr>
              <w:rPr>
                <w:color w:val="000000"/>
              </w:rPr>
            </w:pPr>
            <w:r>
              <w:rPr>
                <w:color w:val="000000"/>
              </w:rPr>
              <w:t>Огнезащитная обработка деревянных поверхностей</w:t>
            </w:r>
          </w:p>
        </w:tc>
        <w:tc>
          <w:tcPr>
            <w:tcW w:w="1484" w:type="dxa"/>
            <w:gridSpan w:val="2"/>
            <w:shd w:val="clear" w:color="auto" w:fill="auto"/>
            <w:vAlign w:val="center"/>
          </w:tcPr>
          <w:p w:rsidR="00214799" w:rsidRDefault="00F475DF">
            <w:pPr>
              <w:rPr>
                <w:color w:val="000000"/>
              </w:rPr>
            </w:pPr>
            <w:r>
              <w:rPr>
                <w:color w:val="000000"/>
              </w:rPr>
              <w:t xml:space="preserve"> м2</w:t>
            </w:r>
          </w:p>
        </w:tc>
        <w:tc>
          <w:tcPr>
            <w:tcW w:w="1236" w:type="dxa"/>
            <w:shd w:val="clear" w:color="auto" w:fill="auto"/>
            <w:vAlign w:val="center"/>
          </w:tcPr>
          <w:p w:rsidR="00214799" w:rsidRDefault="00F475DF">
            <w:pPr>
              <w:rPr>
                <w:color w:val="000000"/>
              </w:rPr>
            </w:pPr>
            <w:r>
              <w:rPr>
                <w:color w:val="000000"/>
              </w:rPr>
              <w:t>31,8</w:t>
            </w:r>
          </w:p>
        </w:tc>
        <w:tc>
          <w:tcPr>
            <w:tcW w:w="3234" w:type="dxa"/>
            <w:gridSpan w:val="3"/>
            <w:shd w:val="clear" w:color="auto" w:fill="auto"/>
            <w:vAlign w:val="center"/>
          </w:tcPr>
          <w:p w:rsidR="00214799" w:rsidRDefault="00F475DF">
            <w:pPr>
              <w:rPr>
                <w:color w:val="000000"/>
              </w:rPr>
            </w:pPr>
            <w:r>
              <w:rPr>
                <w:color w:val="000000"/>
              </w:rPr>
              <w:t> </w:t>
            </w:r>
          </w:p>
        </w:tc>
      </w:tr>
      <w:tr w:rsidR="00214799">
        <w:trPr>
          <w:trHeight w:val="375"/>
        </w:trPr>
        <w:tc>
          <w:tcPr>
            <w:tcW w:w="4395" w:type="dxa"/>
            <w:gridSpan w:val="2"/>
            <w:shd w:val="clear" w:color="auto" w:fill="auto"/>
            <w:vAlign w:val="center"/>
          </w:tcPr>
          <w:p w:rsidR="00214799" w:rsidRDefault="00F475DF">
            <w:pPr>
              <w:rPr>
                <w:color w:val="000000"/>
              </w:rPr>
            </w:pPr>
            <w:r>
              <w:rPr>
                <w:color w:val="000000"/>
              </w:rPr>
              <w:t>Монтаж кровли из профилированного листа</w:t>
            </w:r>
          </w:p>
        </w:tc>
        <w:tc>
          <w:tcPr>
            <w:tcW w:w="1484" w:type="dxa"/>
            <w:gridSpan w:val="2"/>
            <w:shd w:val="clear" w:color="auto" w:fill="auto"/>
            <w:vAlign w:val="center"/>
          </w:tcPr>
          <w:p w:rsidR="00214799" w:rsidRDefault="00F475DF">
            <w:pPr>
              <w:rPr>
                <w:color w:val="000000"/>
              </w:rPr>
            </w:pPr>
            <w:r>
              <w:rPr>
                <w:color w:val="000000"/>
              </w:rPr>
              <w:t xml:space="preserve"> м2</w:t>
            </w:r>
          </w:p>
        </w:tc>
        <w:tc>
          <w:tcPr>
            <w:tcW w:w="1236" w:type="dxa"/>
            <w:shd w:val="clear" w:color="auto" w:fill="auto"/>
            <w:vAlign w:val="center"/>
          </w:tcPr>
          <w:p w:rsidR="00214799" w:rsidRDefault="00F475DF">
            <w:pPr>
              <w:rPr>
                <w:color w:val="000000"/>
              </w:rPr>
            </w:pPr>
            <w:r>
              <w:rPr>
                <w:color w:val="000000"/>
              </w:rPr>
              <w:t>42,00</w:t>
            </w:r>
          </w:p>
        </w:tc>
        <w:tc>
          <w:tcPr>
            <w:tcW w:w="3234" w:type="dxa"/>
            <w:gridSpan w:val="3"/>
            <w:shd w:val="clear" w:color="auto" w:fill="auto"/>
            <w:vAlign w:val="center"/>
          </w:tcPr>
          <w:p w:rsidR="00214799" w:rsidRDefault="00F475DF">
            <w:pPr>
              <w:rPr>
                <w:color w:val="000000"/>
              </w:rPr>
            </w:pPr>
            <w:r>
              <w:rPr>
                <w:color w:val="000000"/>
              </w:rPr>
              <w:t>С21-1000-0.4</w:t>
            </w:r>
          </w:p>
        </w:tc>
      </w:tr>
      <w:tr w:rsidR="00214799">
        <w:trPr>
          <w:trHeight w:val="375"/>
        </w:trPr>
        <w:tc>
          <w:tcPr>
            <w:tcW w:w="4395" w:type="dxa"/>
            <w:gridSpan w:val="2"/>
            <w:shd w:val="clear" w:color="auto" w:fill="auto"/>
            <w:vAlign w:val="center"/>
          </w:tcPr>
          <w:p w:rsidR="00214799" w:rsidRDefault="00F475DF">
            <w:pPr>
              <w:rPr>
                <w:color w:val="000000"/>
              </w:rPr>
            </w:pPr>
            <w:r>
              <w:rPr>
                <w:color w:val="000000"/>
              </w:rPr>
              <w:t>Ремонт лицевой поверхности наружных кирпичных стен при глубине заделки: в 1 кирпич площадью в одном месте до 1 м2</w:t>
            </w:r>
          </w:p>
        </w:tc>
        <w:tc>
          <w:tcPr>
            <w:tcW w:w="1484" w:type="dxa"/>
            <w:gridSpan w:val="2"/>
            <w:shd w:val="clear" w:color="auto" w:fill="auto"/>
            <w:vAlign w:val="center"/>
          </w:tcPr>
          <w:p w:rsidR="00214799" w:rsidRDefault="00F475DF">
            <w:pPr>
              <w:rPr>
                <w:color w:val="000000"/>
              </w:rPr>
            </w:pPr>
            <w:r>
              <w:rPr>
                <w:color w:val="000000"/>
              </w:rPr>
              <w:t>100 м2</w:t>
            </w:r>
          </w:p>
        </w:tc>
        <w:tc>
          <w:tcPr>
            <w:tcW w:w="1236" w:type="dxa"/>
            <w:shd w:val="clear" w:color="auto" w:fill="auto"/>
            <w:vAlign w:val="center"/>
          </w:tcPr>
          <w:p w:rsidR="00214799" w:rsidRDefault="00F475DF">
            <w:pPr>
              <w:rPr>
                <w:color w:val="000000"/>
              </w:rPr>
            </w:pPr>
            <w:r>
              <w:rPr>
                <w:color w:val="000000"/>
              </w:rPr>
              <w:t>0,023</w:t>
            </w:r>
          </w:p>
        </w:tc>
        <w:tc>
          <w:tcPr>
            <w:tcW w:w="3234" w:type="dxa"/>
            <w:gridSpan w:val="3"/>
            <w:shd w:val="clear" w:color="auto" w:fill="auto"/>
            <w:vAlign w:val="center"/>
          </w:tcPr>
          <w:p w:rsidR="00214799" w:rsidRDefault="00F475DF">
            <w:pPr>
              <w:rPr>
                <w:color w:val="000000"/>
              </w:rPr>
            </w:pPr>
            <w:r>
              <w:rPr>
                <w:color w:val="000000"/>
              </w:rPr>
              <w:t>по длине кирпича (в  местах примыкания кровли)</w:t>
            </w:r>
          </w:p>
        </w:tc>
      </w:tr>
      <w:tr w:rsidR="00214799">
        <w:trPr>
          <w:trHeight w:val="375"/>
        </w:trPr>
        <w:tc>
          <w:tcPr>
            <w:tcW w:w="4395" w:type="dxa"/>
            <w:gridSpan w:val="2"/>
            <w:shd w:val="clear" w:color="auto" w:fill="auto"/>
            <w:vAlign w:val="center"/>
          </w:tcPr>
          <w:p w:rsidR="00214799" w:rsidRDefault="00F475DF">
            <w:pPr>
              <w:rPr>
                <w:color w:val="000000"/>
              </w:rPr>
            </w:pPr>
            <w:r>
              <w:rPr>
                <w:color w:val="000000"/>
              </w:rPr>
              <w:t>Погрузка в автотранспортное средство: мусор строительный с погрузкой вручную</w:t>
            </w:r>
          </w:p>
        </w:tc>
        <w:tc>
          <w:tcPr>
            <w:tcW w:w="1484" w:type="dxa"/>
            <w:gridSpan w:val="2"/>
            <w:shd w:val="clear" w:color="auto" w:fill="auto"/>
            <w:vAlign w:val="center"/>
          </w:tcPr>
          <w:p w:rsidR="00214799" w:rsidRDefault="00F475DF">
            <w:pPr>
              <w:rPr>
                <w:color w:val="000000"/>
              </w:rPr>
            </w:pPr>
            <w:r>
              <w:rPr>
                <w:color w:val="000000"/>
              </w:rPr>
              <w:t>1т груза</w:t>
            </w:r>
          </w:p>
        </w:tc>
        <w:tc>
          <w:tcPr>
            <w:tcW w:w="1236" w:type="dxa"/>
            <w:shd w:val="clear" w:color="auto" w:fill="auto"/>
            <w:vAlign w:val="center"/>
          </w:tcPr>
          <w:p w:rsidR="00214799" w:rsidRDefault="00F475DF">
            <w:pPr>
              <w:rPr>
                <w:color w:val="000000"/>
              </w:rPr>
            </w:pPr>
            <w:r>
              <w:rPr>
                <w:color w:val="000000"/>
              </w:rPr>
              <w:t>2,50</w:t>
            </w:r>
          </w:p>
        </w:tc>
        <w:tc>
          <w:tcPr>
            <w:tcW w:w="3234" w:type="dxa"/>
            <w:gridSpan w:val="3"/>
            <w:shd w:val="clear" w:color="auto" w:fill="auto"/>
            <w:vAlign w:val="center"/>
          </w:tcPr>
          <w:p w:rsidR="00214799" w:rsidRDefault="00F475DF">
            <w:pPr>
              <w:jc w:val="center"/>
              <w:rPr>
                <w:b/>
                <w:bCs/>
                <w:i/>
                <w:iCs/>
                <w:color w:val="000000"/>
              </w:rPr>
            </w:pPr>
            <w:r>
              <w:rPr>
                <w:b/>
                <w:bCs/>
                <w:i/>
                <w:iCs/>
                <w:color w:val="000000"/>
              </w:rPr>
              <w:t> </w:t>
            </w:r>
          </w:p>
        </w:tc>
      </w:tr>
      <w:tr w:rsidR="00214799">
        <w:trPr>
          <w:trHeight w:val="375"/>
        </w:trPr>
        <w:tc>
          <w:tcPr>
            <w:tcW w:w="4395" w:type="dxa"/>
            <w:gridSpan w:val="2"/>
            <w:shd w:val="clear" w:color="auto" w:fill="auto"/>
            <w:vAlign w:val="center"/>
          </w:tcPr>
          <w:p w:rsidR="00214799" w:rsidRDefault="00F475DF">
            <w:pPr>
              <w:rPr>
                <w:color w:val="000000"/>
              </w:rPr>
            </w:pPr>
            <w:r>
              <w:rPr>
                <w:color w:val="000000"/>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1484" w:type="dxa"/>
            <w:gridSpan w:val="2"/>
            <w:shd w:val="clear" w:color="auto" w:fill="auto"/>
            <w:vAlign w:val="center"/>
          </w:tcPr>
          <w:p w:rsidR="00214799" w:rsidRDefault="00F475DF">
            <w:pPr>
              <w:rPr>
                <w:color w:val="000000"/>
              </w:rPr>
            </w:pPr>
            <w:r>
              <w:rPr>
                <w:color w:val="000000"/>
              </w:rPr>
              <w:t>1т груза</w:t>
            </w:r>
          </w:p>
        </w:tc>
        <w:tc>
          <w:tcPr>
            <w:tcW w:w="1236" w:type="dxa"/>
            <w:shd w:val="clear" w:color="auto" w:fill="auto"/>
            <w:vAlign w:val="center"/>
          </w:tcPr>
          <w:p w:rsidR="00214799" w:rsidRDefault="00F475DF">
            <w:pPr>
              <w:rPr>
                <w:color w:val="000000"/>
              </w:rPr>
            </w:pPr>
            <w:r>
              <w:rPr>
                <w:color w:val="000000"/>
              </w:rPr>
              <w:t>2,50</w:t>
            </w:r>
          </w:p>
        </w:tc>
        <w:tc>
          <w:tcPr>
            <w:tcW w:w="3234" w:type="dxa"/>
            <w:gridSpan w:val="3"/>
            <w:shd w:val="clear" w:color="auto" w:fill="auto"/>
            <w:vAlign w:val="center"/>
          </w:tcPr>
          <w:p w:rsidR="00214799" w:rsidRDefault="00F475DF">
            <w:pPr>
              <w:rPr>
                <w:i/>
                <w:iCs/>
                <w:color w:val="000000"/>
              </w:rPr>
            </w:pPr>
            <w:r>
              <w:rPr>
                <w:i/>
                <w:iCs/>
                <w:color w:val="000000"/>
              </w:rPr>
              <w:t> </w:t>
            </w:r>
          </w:p>
        </w:tc>
      </w:tr>
      <w:tr w:rsidR="00214799">
        <w:trPr>
          <w:trHeight w:val="375"/>
        </w:trPr>
        <w:tc>
          <w:tcPr>
            <w:tcW w:w="10349" w:type="dxa"/>
            <w:gridSpan w:val="8"/>
            <w:shd w:val="clear" w:color="auto" w:fill="8DB3E2"/>
            <w:vAlign w:val="center"/>
          </w:tcPr>
          <w:p w:rsidR="00214799" w:rsidRDefault="00F475DF">
            <w:pPr>
              <w:jc w:val="center"/>
              <w:rPr>
                <w:b/>
                <w:sz w:val="28"/>
                <w:szCs w:val="28"/>
              </w:rPr>
            </w:pPr>
            <w:r>
              <w:rPr>
                <w:b/>
                <w:sz w:val="28"/>
                <w:szCs w:val="28"/>
              </w:rPr>
              <w:t>Рязанский РЭС</w:t>
            </w:r>
          </w:p>
        </w:tc>
      </w:tr>
      <w:tr w:rsidR="00214799">
        <w:trPr>
          <w:trHeight w:val="324"/>
        </w:trPr>
        <w:tc>
          <w:tcPr>
            <w:tcW w:w="10349" w:type="dxa"/>
            <w:gridSpan w:val="8"/>
            <w:shd w:val="clear" w:color="auto" w:fill="C6D9F1"/>
            <w:vAlign w:val="bottom"/>
          </w:tcPr>
          <w:p w:rsidR="00214799" w:rsidRDefault="00F475DF">
            <w:pPr>
              <w:jc w:val="both"/>
            </w:pPr>
            <w:r>
              <w:rPr>
                <w:b/>
                <w:bCs/>
                <w:color w:val="000000"/>
              </w:rPr>
              <w:t>2. Здание- трансформаторная подстанция ЗТП-5093 н.п. Ласково, инв. РЭ015297(ремонт мягкой кровли)</w:t>
            </w:r>
            <w:r>
              <w:t> </w:t>
            </w:r>
          </w:p>
        </w:tc>
      </w:tr>
      <w:tr w:rsidR="00214799">
        <w:trPr>
          <w:trHeight w:val="375"/>
        </w:trPr>
        <w:tc>
          <w:tcPr>
            <w:tcW w:w="4395" w:type="dxa"/>
            <w:gridSpan w:val="2"/>
            <w:shd w:val="clear" w:color="auto" w:fill="auto"/>
          </w:tcPr>
          <w:p w:rsidR="00214799" w:rsidRDefault="00F475DF">
            <w:pPr>
              <w:rPr>
                <w:color w:val="000000"/>
                <w:sz w:val="22"/>
                <w:szCs w:val="22"/>
              </w:rPr>
            </w:pPr>
            <w:r>
              <w:rPr>
                <w:color w:val="000000"/>
                <w:sz w:val="22"/>
                <w:szCs w:val="22"/>
              </w:rPr>
              <w:t>Разборка покрытий кровель: из рулонных материалов</w:t>
            </w:r>
          </w:p>
        </w:tc>
        <w:tc>
          <w:tcPr>
            <w:tcW w:w="1484" w:type="dxa"/>
            <w:gridSpan w:val="2"/>
            <w:shd w:val="clear" w:color="auto" w:fill="auto"/>
            <w:vAlign w:val="bottom"/>
          </w:tcPr>
          <w:p w:rsidR="00214799" w:rsidRDefault="00F475DF">
            <w:pPr>
              <w:rPr>
                <w:color w:val="000000"/>
                <w:sz w:val="22"/>
                <w:szCs w:val="22"/>
              </w:rPr>
            </w:pPr>
            <w:r>
              <w:rPr>
                <w:color w:val="000000"/>
                <w:sz w:val="22"/>
                <w:szCs w:val="22"/>
              </w:rPr>
              <w:t>100 м2</w:t>
            </w:r>
          </w:p>
        </w:tc>
        <w:tc>
          <w:tcPr>
            <w:tcW w:w="1236" w:type="dxa"/>
            <w:shd w:val="clear" w:color="auto" w:fill="auto"/>
            <w:vAlign w:val="bottom"/>
          </w:tcPr>
          <w:p w:rsidR="00214799" w:rsidRDefault="00F475DF">
            <w:pPr>
              <w:jc w:val="right"/>
              <w:rPr>
                <w:color w:val="000000"/>
                <w:sz w:val="22"/>
                <w:szCs w:val="22"/>
              </w:rPr>
            </w:pPr>
            <w:r>
              <w:rPr>
                <w:color w:val="000000"/>
                <w:sz w:val="22"/>
                <w:szCs w:val="22"/>
              </w:rPr>
              <w:t>0,65</w:t>
            </w:r>
          </w:p>
        </w:tc>
        <w:tc>
          <w:tcPr>
            <w:tcW w:w="3234" w:type="dxa"/>
            <w:gridSpan w:val="3"/>
            <w:shd w:val="clear" w:color="auto" w:fill="auto"/>
            <w:vAlign w:val="center"/>
          </w:tcPr>
          <w:p w:rsidR="00214799" w:rsidRDefault="00F475DF">
            <w:pPr>
              <w:jc w:val="center"/>
            </w:pPr>
            <w:r>
              <w:t> </w:t>
            </w:r>
          </w:p>
        </w:tc>
      </w:tr>
      <w:tr w:rsidR="00214799">
        <w:trPr>
          <w:trHeight w:val="375"/>
        </w:trPr>
        <w:tc>
          <w:tcPr>
            <w:tcW w:w="4395" w:type="dxa"/>
            <w:gridSpan w:val="2"/>
            <w:shd w:val="clear" w:color="auto" w:fill="auto"/>
            <w:vAlign w:val="bottom"/>
          </w:tcPr>
          <w:p w:rsidR="00214799" w:rsidRDefault="00F475DF">
            <w:pPr>
              <w:rPr>
                <w:color w:val="000000"/>
                <w:sz w:val="22"/>
                <w:szCs w:val="22"/>
              </w:rPr>
            </w:pPr>
            <w:r>
              <w:rPr>
                <w:color w:val="000000"/>
                <w:sz w:val="22"/>
                <w:szCs w:val="22"/>
              </w:rPr>
              <w:t>ДЕМОНТАЖ выравнивающих стяжек: цементно-песчаных толщиной 15 мм</w:t>
            </w:r>
          </w:p>
        </w:tc>
        <w:tc>
          <w:tcPr>
            <w:tcW w:w="1484" w:type="dxa"/>
            <w:gridSpan w:val="2"/>
            <w:shd w:val="clear" w:color="auto" w:fill="auto"/>
            <w:vAlign w:val="bottom"/>
          </w:tcPr>
          <w:p w:rsidR="00214799" w:rsidRDefault="00F475DF">
            <w:pPr>
              <w:rPr>
                <w:color w:val="000000"/>
                <w:sz w:val="22"/>
                <w:szCs w:val="22"/>
              </w:rPr>
            </w:pPr>
            <w:r>
              <w:rPr>
                <w:color w:val="000000"/>
                <w:sz w:val="22"/>
                <w:szCs w:val="22"/>
              </w:rPr>
              <w:t>100 м2</w:t>
            </w:r>
          </w:p>
        </w:tc>
        <w:tc>
          <w:tcPr>
            <w:tcW w:w="1236" w:type="dxa"/>
            <w:shd w:val="clear" w:color="auto" w:fill="auto"/>
            <w:vAlign w:val="bottom"/>
          </w:tcPr>
          <w:p w:rsidR="00214799" w:rsidRDefault="00F475DF">
            <w:pPr>
              <w:jc w:val="right"/>
              <w:rPr>
                <w:color w:val="000000"/>
                <w:sz w:val="22"/>
                <w:szCs w:val="22"/>
              </w:rPr>
            </w:pPr>
            <w:r>
              <w:rPr>
                <w:color w:val="000000"/>
                <w:sz w:val="22"/>
                <w:szCs w:val="22"/>
              </w:rPr>
              <w:t>0,65</w:t>
            </w:r>
          </w:p>
        </w:tc>
        <w:tc>
          <w:tcPr>
            <w:tcW w:w="3234" w:type="dxa"/>
            <w:gridSpan w:val="3"/>
            <w:shd w:val="clear" w:color="auto" w:fill="auto"/>
            <w:vAlign w:val="center"/>
          </w:tcPr>
          <w:p w:rsidR="00214799" w:rsidRDefault="00F475DF">
            <w:pPr>
              <w:jc w:val="center"/>
            </w:pPr>
            <w:r>
              <w:t> </w:t>
            </w:r>
          </w:p>
        </w:tc>
      </w:tr>
      <w:tr w:rsidR="00214799">
        <w:trPr>
          <w:trHeight w:val="375"/>
        </w:trPr>
        <w:tc>
          <w:tcPr>
            <w:tcW w:w="4395" w:type="dxa"/>
            <w:gridSpan w:val="2"/>
            <w:shd w:val="clear" w:color="auto" w:fill="auto"/>
            <w:vAlign w:val="bottom"/>
          </w:tcPr>
          <w:p w:rsidR="00214799" w:rsidRDefault="00F475DF">
            <w:pPr>
              <w:rPr>
                <w:color w:val="000000"/>
                <w:sz w:val="22"/>
                <w:szCs w:val="22"/>
              </w:rPr>
            </w:pPr>
            <w:r>
              <w:rPr>
                <w:color w:val="000000"/>
                <w:sz w:val="22"/>
                <w:szCs w:val="22"/>
              </w:rPr>
              <w:t>ДЕМОНТАЖ выравнивающих стяжек: на каждый 1 мм изменения толщины добавлять или исключать к норме 12-01-017-01 (до 40мм)</w:t>
            </w:r>
          </w:p>
        </w:tc>
        <w:tc>
          <w:tcPr>
            <w:tcW w:w="1484" w:type="dxa"/>
            <w:gridSpan w:val="2"/>
            <w:shd w:val="clear" w:color="auto" w:fill="auto"/>
            <w:vAlign w:val="bottom"/>
          </w:tcPr>
          <w:p w:rsidR="00214799" w:rsidRDefault="00F475DF">
            <w:pPr>
              <w:rPr>
                <w:color w:val="000000"/>
                <w:sz w:val="22"/>
                <w:szCs w:val="22"/>
              </w:rPr>
            </w:pPr>
            <w:r>
              <w:rPr>
                <w:color w:val="000000"/>
                <w:sz w:val="22"/>
                <w:szCs w:val="22"/>
              </w:rPr>
              <w:t>100 м2</w:t>
            </w:r>
          </w:p>
        </w:tc>
        <w:tc>
          <w:tcPr>
            <w:tcW w:w="1236" w:type="dxa"/>
            <w:shd w:val="clear" w:color="auto" w:fill="auto"/>
            <w:vAlign w:val="bottom"/>
          </w:tcPr>
          <w:p w:rsidR="00214799" w:rsidRDefault="00F475DF">
            <w:pPr>
              <w:jc w:val="right"/>
              <w:rPr>
                <w:color w:val="000000"/>
                <w:sz w:val="22"/>
                <w:szCs w:val="22"/>
              </w:rPr>
            </w:pPr>
            <w:r>
              <w:rPr>
                <w:color w:val="000000"/>
                <w:sz w:val="22"/>
                <w:szCs w:val="22"/>
              </w:rPr>
              <w:t>0,65</w:t>
            </w:r>
          </w:p>
        </w:tc>
        <w:tc>
          <w:tcPr>
            <w:tcW w:w="3234" w:type="dxa"/>
            <w:gridSpan w:val="3"/>
            <w:shd w:val="clear" w:color="auto" w:fill="auto"/>
            <w:vAlign w:val="center"/>
          </w:tcPr>
          <w:p w:rsidR="00214799" w:rsidRDefault="00F475DF">
            <w:r>
              <w:t> </w:t>
            </w:r>
          </w:p>
        </w:tc>
      </w:tr>
      <w:tr w:rsidR="00214799">
        <w:trPr>
          <w:trHeight w:val="375"/>
        </w:trPr>
        <w:tc>
          <w:tcPr>
            <w:tcW w:w="4395" w:type="dxa"/>
            <w:gridSpan w:val="2"/>
            <w:shd w:val="clear" w:color="auto" w:fill="auto"/>
            <w:vAlign w:val="bottom"/>
          </w:tcPr>
          <w:p w:rsidR="00214799" w:rsidRDefault="00F475DF">
            <w:pPr>
              <w:rPr>
                <w:color w:val="000000"/>
                <w:sz w:val="22"/>
                <w:szCs w:val="22"/>
              </w:rPr>
            </w:pPr>
            <w:r>
              <w:rPr>
                <w:color w:val="000000"/>
                <w:sz w:val="22"/>
                <w:szCs w:val="22"/>
              </w:rPr>
              <w:t>Устройство выравнивающих стяжек: цементно-песчаных толщиной 15 мм</w:t>
            </w:r>
          </w:p>
        </w:tc>
        <w:tc>
          <w:tcPr>
            <w:tcW w:w="1484" w:type="dxa"/>
            <w:gridSpan w:val="2"/>
            <w:shd w:val="clear" w:color="auto" w:fill="auto"/>
            <w:vAlign w:val="bottom"/>
          </w:tcPr>
          <w:p w:rsidR="00214799" w:rsidRDefault="00F475DF">
            <w:pPr>
              <w:rPr>
                <w:color w:val="000000"/>
                <w:sz w:val="22"/>
                <w:szCs w:val="22"/>
              </w:rPr>
            </w:pPr>
            <w:r>
              <w:rPr>
                <w:color w:val="000000"/>
                <w:sz w:val="22"/>
                <w:szCs w:val="22"/>
              </w:rPr>
              <w:t>100 м2</w:t>
            </w:r>
          </w:p>
        </w:tc>
        <w:tc>
          <w:tcPr>
            <w:tcW w:w="1236" w:type="dxa"/>
            <w:shd w:val="clear" w:color="auto" w:fill="auto"/>
            <w:vAlign w:val="bottom"/>
          </w:tcPr>
          <w:p w:rsidR="00214799" w:rsidRDefault="00F475DF">
            <w:pPr>
              <w:jc w:val="right"/>
              <w:rPr>
                <w:color w:val="000000"/>
                <w:sz w:val="22"/>
                <w:szCs w:val="22"/>
              </w:rPr>
            </w:pPr>
            <w:r>
              <w:rPr>
                <w:color w:val="000000"/>
                <w:sz w:val="22"/>
                <w:szCs w:val="22"/>
              </w:rPr>
              <w:t>0,65</w:t>
            </w:r>
          </w:p>
        </w:tc>
        <w:tc>
          <w:tcPr>
            <w:tcW w:w="3234" w:type="dxa"/>
            <w:gridSpan w:val="3"/>
            <w:shd w:val="clear" w:color="auto" w:fill="auto"/>
            <w:vAlign w:val="bottom"/>
          </w:tcPr>
          <w:p w:rsidR="00214799" w:rsidRDefault="00F475DF">
            <w:pPr>
              <w:rPr>
                <w:color w:val="000000"/>
                <w:sz w:val="22"/>
                <w:szCs w:val="22"/>
              </w:rPr>
            </w:pPr>
            <w:r>
              <w:rPr>
                <w:color w:val="000000"/>
                <w:sz w:val="22"/>
                <w:szCs w:val="22"/>
              </w:rPr>
              <w:t> </w:t>
            </w:r>
          </w:p>
        </w:tc>
      </w:tr>
      <w:tr w:rsidR="00214799">
        <w:trPr>
          <w:trHeight w:val="375"/>
        </w:trPr>
        <w:tc>
          <w:tcPr>
            <w:tcW w:w="4395" w:type="dxa"/>
            <w:gridSpan w:val="2"/>
            <w:shd w:val="clear" w:color="auto" w:fill="auto"/>
            <w:vAlign w:val="bottom"/>
          </w:tcPr>
          <w:p w:rsidR="00214799" w:rsidRDefault="00F475DF">
            <w:pPr>
              <w:rPr>
                <w:color w:val="000000"/>
                <w:sz w:val="22"/>
                <w:szCs w:val="22"/>
              </w:rPr>
            </w:pPr>
            <w:r>
              <w:rPr>
                <w:color w:val="000000"/>
                <w:sz w:val="22"/>
                <w:szCs w:val="22"/>
              </w:rPr>
              <w:t>Устройство выравнивающих стяжек: на каждый 1 мм изменения толщины добавлять или исключать к норме 12-01-017-01 (до 40мм)</w:t>
            </w:r>
          </w:p>
        </w:tc>
        <w:tc>
          <w:tcPr>
            <w:tcW w:w="1484" w:type="dxa"/>
            <w:gridSpan w:val="2"/>
            <w:shd w:val="clear" w:color="auto" w:fill="auto"/>
            <w:vAlign w:val="bottom"/>
          </w:tcPr>
          <w:p w:rsidR="00214799" w:rsidRDefault="00F475DF">
            <w:pPr>
              <w:rPr>
                <w:color w:val="000000"/>
                <w:sz w:val="22"/>
                <w:szCs w:val="22"/>
              </w:rPr>
            </w:pPr>
            <w:r>
              <w:rPr>
                <w:color w:val="000000"/>
                <w:sz w:val="22"/>
                <w:szCs w:val="22"/>
              </w:rPr>
              <w:t>100 м2</w:t>
            </w:r>
          </w:p>
        </w:tc>
        <w:tc>
          <w:tcPr>
            <w:tcW w:w="1236" w:type="dxa"/>
            <w:shd w:val="clear" w:color="auto" w:fill="auto"/>
            <w:vAlign w:val="bottom"/>
          </w:tcPr>
          <w:p w:rsidR="00214799" w:rsidRDefault="00F475DF">
            <w:pPr>
              <w:jc w:val="right"/>
              <w:rPr>
                <w:color w:val="000000"/>
                <w:sz w:val="22"/>
                <w:szCs w:val="22"/>
              </w:rPr>
            </w:pPr>
            <w:r>
              <w:rPr>
                <w:color w:val="000000"/>
                <w:sz w:val="22"/>
                <w:szCs w:val="22"/>
              </w:rPr>
              <w:t>0,65</w:t>
            </w:r>
          </w:p>
        </w:tc>
        <w:tc>
          <w:tcPr>
            <w:tcW w:w="3234" w:type="dxa"/>
            <w:gridSpan w:val="3"/>
            <w:shd w:val="clear" w:color="auto" w:fill="auto"/>
            <w:vAlign w:val="bottom"/>
          </w:tcPr>
          <w:p w:rsidR="00214799" w:rsidRDefault="00F475DF">
            <w:pPr>
              <w:rPr>
                <w:color w:val="000000"/>
                <w:sz w:val="22"/>
                <w:szCs w:val="22"/>
              </w:rPr>
            </w:pPr>
            <w:r>
              <w:rPr>
                <w:color w:val="000000"/>
                <w:sz w:val="22"/>
                <w:szCs w:val="22"/>
              </w:rPr>
              <w:t> </w:t>
            </w:r>
          </w:p>
        </w:tc>
      </w:tr>
      <w:tr w:rsidR="00214799">
        <w:trPr>
          <w:trHeight w:val="375"/>
        </w:trPr>
        <w:tc>
          <w:tcPr>
            <w:tcW w:w="4395" w:type="dxa"/>
            <w:gridSpan w:val="2"/>
            <w:shd w:val="clear" w:color="auto" w:fill="auto"/>
            <w:vAlign w:val="bottom"/>
          </w:tcPr>
          <w:p w:rsidR="00214799" w:rsidRDefault="00F475DF">
            <w:pPr>
              <w:rPr>
                <w:color w:val="000000"/>
                <w:sz w:val="22"/>
                <w:szCs w:val="22"/>
              </w:rPr>
            </w:pPr>
            <w:r>
              <w:rPr>
                <w:color w:val="000000"/>
                <w:sz w:val="22"/>
                <w:szCs w:val="22"/>
              </w:rPr>
              <w:lastRenderedPageBreak/>
              <w:t>Огрунтовка оснований из бетона или раствора под водоизоляционный кровельный ковер: готовой эмульсией битумной</w:t>
            </w:r>
          </w:p>
        </w:tc>
        <w:tc>
          <w:tcPr>
            <w:tcW w:w="1484" w:type="dxa"/>
            <w:gridSpan w:val="2"/>
            <w:shd w:val="clear" w:color="auto" w:fill="auto"/>
            <w:vAlign w:val="bottom"/>
          </w:tcPr>
          <w:p w:rsidR="00214799" w:rsidRDefault="00F475DF">
            <w:pPr>
              <w:rPr>
                <w:color w:val="000000"/>
                <w:sz w:val="22"/>
                <w:szCs w:val="22"/>
              </w:rPr>
            </w:pPr>
            <w:r>
              <w:rPr>
                <w:color w:val="000000"/>
                <w:sz w:val="22"/>
                <w:szCs w:val="22"/>
              </w:rPr>
              <w:t>100 м2</w:t>
            </w:r>
          </w:p>
        </w:tc>
        <w:tc>
          <w:tcPr>
            <w:tcW w:w="1236" w:type="dxa"/>
            <w:shd w:val="clear" w:color="auto" w:fill="auto"/>
            <w:vAlign w:val="bottom"/>
          </w:tcPr>
          <w:p w:rsidR="00214799" w:rsidRDefault="00F475DF">
            <w:pPr>
              <w:jc w:val="right"/>
              <w:rPr>
                <w:color w:val="000000"/>
                <w:sz w:val="22"/>
                <w:szCs w:val="22"/>
              </w:rPr>
            </w:pPr>
            <w:r>
              <w:rPr>
                <w:color w:val="000000"/>
                <w:sz w:val="22"/>
                <w:szCs w:val="22"/>
              </w:rPr>
              <w:t>0,65</w:t>
            </w:r>
          </w:p>
        </w:tc>
        <w:tc>
          <w:tcPr>
            <w:tcW w:w="3234" w:type="dxa"/>
            <w:gridSpan w:val="3"/>
            <w:shd w:val="clear" w:color="auto" w:fill="auto"/>
            <w:vAlign w:val="center"/>
          </w:tcPr>
          <w:p w:rsidR="00214799" w:rsidRDefault="00F475DF">
            <w:pPr>
              <w:jc w:val="center"/>
            </w:pPr>
            <w:r>
              <w:t> </w:t>
            </w:r>
          </w:p>
        </w:tc>
      </w:tr>
      <w:tr w:rsidR="00214799">
        <w:trPr>
          <w:trHeight w:val="375"/>
        </w:trPr>
        <w:tc>
          <w:tcPr>
            <w:tcW w:w="4395" w:type="dxa"/>
            <w:gridSpan w:val="2"/>
            <w:shd w:val="clear" w:color="auto" w:fill="auto"/>
            <w:vAlign w:val="bottom"/>
          </w:tcPr>
          <w:p w:rsidR="00214799" w:rsidRDefault="00F475DF">
            <w:pPr>
              <w:rPr>
                <w:color w:val="000000"/>
                <w:sz w:val="22"/>
                <w:szCs w:val="22"/>
              </w:rPr>
            </w:pPr>
            <w:r>
              <w:rPr>
                <w:color w:val="000000"/>
                <w:sz w:val="22"/>
                <w:szCs w:val="22"/>
              </w:rPr>
              <w:t>Устройство кровель плоских из наплавляемых материалов: в два слоя</w:t>
            </w:r>
          </w:p>
        </w:tc>
        <w:tc>
          <w:tcPr>
            <w:tcW w:w="1484" w:type="dxa"/>
            <w:gridSpan w:val="2"/>
            <w:shd w:val="clear" w:color="auto" w:fill="auto"/>
            <w:vAlign w:val="bottom"/>
          </w:tcPr>
          <w:p w:rsidR="00214799" w:rsidRDefault="00F475DF">
            <w:pPr>
              <w:rPr>
                <w:color w:val="000000"/>
                <w:sz w:val="22"/>
                <w:szCs w:val="22"/>
              </w:rPr>
            </w:pPr>
            <w:r>
              <w:rPr>
                <w:color w:val="000000"/>
                <w:sz w:val="22"/>
                <w:szCs w:val="22"/>
              </w:rPr>
              <w:t>100 м2</w:t>
            </w:r>
          </w:p>
        </w:tc>
        <w:tc>
          <w:tcPr>
            <w:tcW w:w="1236" w:type="dxa"/>
            <w:shd w:val="clear" w:color="auto" w:fill="auto"/>
            <w:vAlign w:val="bottom"/>
          </w:tcPr>
          <w:p w:rsidR="00214799" w:rsidRDefault="00F475DF">
            <w:pPr>
              <w:jc w:val="right"/>
              <w:rPr>
                <w:color w:val="000000"/>
                <w:sz w:val="22"/>
                <w:szCs w:val="22"/>
              </w:rPr>
            </w:pPr>
            <w:r>
              <w:rPr>
                <w:color w:val="000000"/>
                <w:sz w:val="22"/>
                <w:szCs w:val="22"/>
              </w:rPr>
              <w:t>0,65</w:t>
            </w:r>
          </w:p>
        </w:tc>
        <w:tc>
          <w:tcPr>
            <w:tcW w:w="3234" w:type="dxa"/>
            <w:gridSpan w:val="3"/>
            <w:shd w:val="clear" w:color="auto" w:fill="auto"/>
            <w:vAlign w:val="bottom"/>
          </w:tcPr>
          <w:p w:rsidR="00214799" w:rsidRDefault="00F475DF">
            <w:pPr>
              <w:rPr>
                <w:color w:val="000000"/>
                <w:sz w:val="22"/>
                <w:szCs w:val="22"/>
              </w:rPr>
            </w:pPr>
            <w:r>
              <w:rPr>
                <w:color w:val="000000"/>
                <w:sz w:val="22"/>
                <w:szCs w:val="22"/>
              </w:rPr>
              <w:t> </w:t>
            </w:r>
          </w:p>
        </w:tc>
      </w:tr>
      <w:tr w:rsidR="00214799">
        <w:trPr>
          <w:trHeight w:val="375"/>
        </w:trPr>
        <w:tc>
          <w:tcPr>
            <w:tcW w:w="4395" w:type="dxa"/>
            <w:gridSpan w:val="2"/>
            <w:shd w:val="clear" w:color="auto" w:fill="auto"/>
            <w:vAlign w:val="bottom"/>
          </w:tcPr>
          <w:p w:rsidR="00214799" w:rsidRDefault="00F475DF">
            <w:pPr>
              <w:rPr>
                <w:sz w:val="22"/>
                <w:szCs w:val="22"/>
              </w:rPr>
            </w:pPr>
            <w:r>
              <w:rPr>
                <w:sz w:val="22"/>
                <w:szCs w:val="22"/>
              </w:rPr>
              <w:t>Устройство мелких покрытий (брандмауэры, парапеты, свесы и т.п.) из листовой оцинкованной стали (отливы)</w:t>
            </w:r>
          </w:p>
        </w:tc>
        <w:tc>
          <w:tcPr>
            <w:tcW w:w="1484" w:type="dxa"/>
            <w:gridSpan w:val="2"/>
            <w:shd w:val="clear" w:color="auto" w:fill="auto"/>
            <w:vAlign w:val="bottom"/>
          </w:tcPr>
          <w:p w:rsidR="00214799" w:rsidRDefault="00F475DF">
            <w:pPr>
              <w:rPr>
                <w:sz w:val="22"/>
                <w:szCs w:val="22"/>
              </w:rPr>
            </w:pPr>
            <w:r>
              <w:rPr>
                <w:sz w:val="22"/>
                <w:szCs w:val="22"/>
              </w:rPr>
              <w:t>м</w:t>
            </w:r>
          </w:p>
        </w:tc>
        <w:tc>
          <w:tcPr>
            <w:tcW w:w="1236" w:type="dxa"/>
            <w:shd w:val="clear" w:color="auto" w:fill="auto"/>
            <w:vAlign w:val="bottom"/>
          </w:tcPr>
          <w:p w:rsidR="00214799" w:rsidRDefault="00F475DF">
            <w:pPr>
              <w:jc w:val="right"/>
              <w:rPr>
                <w:sz w:val="22"/>
                <w:szCs w:val="22"/>
              </w:rPr>
            </w:pPr>
            <w:r>
              <w:rPr>
                <w:sz w:val="22"/>
                <w:szCs w:val="22"/>
              </w:rPr>
              <w:t>21</w:t>
            </w:r>
          </w:p>
        </w:tc>
        <w:tc>
          <w:tcPr>
            <w:tcW w:w="3234" w:type="dxa"/>
            <w:gridSpan w:val="3"/>
            <w:shd w:val="clear" w:color="auto" w:fill="auto"/>
            <w:vAlign w:val="bottom"/>
          </w:tcPr>
          <w:p w:rsidR="00214799" w:rsidRDefault="00F475DF">
            <w:pPr>
              <w:rPr>
                <w:sz w:val="22"/>
                <w:szCs w:val="22"/>
              </w:rPr>
            </w:pPr>
            <w:r>
              <w:rPr>
                <w:sz w:val="22"/>
                <w:szCs w:val="22"/>
              </w:rPr>
              <w:t>Капельник из оцинкованного железа - 21 м2</w:t>
            </w:r>
          </w:p>
        </w:tc>
      </w:tr>
      <w:tr w:rsidR="00214799">
        <w:trPr>
          <w:trHeight w:val="375"/>
        </w:trPr>
        <w:tc>
          <w:tcPr>
            <w:tcW w:w="4395" w:type="dxa"/>
            <w:gridSpan w:val="2"/>
            <w:shd w:val="clear" w:color="auto" w:fill="auto"/>
            <w:vAlign w:val="bottom"/>
          </w:tcPr>
          <w:p w:rsidR="00214799" w:rsidRDefault="00F475DF">
            <w:pPr>
              <w:rPr>
                <w:sz w:val="22"/>
                <w:szCs w:val="22"/>
              </w:rPr>
            </w:pPr>
            <w:r>
              <w:rPr>
                <w:sz w:val="22"/>
                <w:szCs w:val="22"/>
              </w:rPr>
              <w:t>Устройство мелких покрытий (брандмауэры, парапеты, свесы и т.п.) из листовой оцинкованной стали (отливы)</w:t>
            </w:r>
          </w:p>
        </w:tc>
        <w:tc>
          <w:tcPr>
            <w:tcW w:w="1484" w:type="dxa"/>
            <w:gridSpan w:val="2"/>
            <w:shd w:val="clear" w:color="auto" w:fill="auto"/>
            <w:vAlign w:val="bottom"/>
          </w:tcPr>
          <w:p w:rsidR="00214799" w:rsidRDefault="00F475DF">
            <w:pPr>
              <w:rPr>
                <w:sz w:val="22"/>
                <w:szCs w:val="22"/>
              </w:rPr>
            </w:pPr>
            <w:r>
              <w:rPr>
                <w:sz w:val="22"/>
                <w:szCs w:val="22"/>
              </w:rPr>
              <w:t>м</w:t>
            </w:r>
          </w:p>
        </w:tc>
        <w:tc>
          <w:tcPr>
            <w:tcW w:w="1236" w:type="dxa"/>
            <w:shd w:val="clear" w:color="auto" w:fill="auto"/>
            <w:vAlign w:val="bottom"/>
          </w:tcPr>
          <w:p w:rsidR="00214799" w:rsidRDefault="00F475DF">
            <w:pPr>
              <w:jc w:val="right"/>
              <w:rPr>
                <w:sz w:val="22"/>
                <w:szCs w:val="22"/>
              </w:rPr>
            </w:pPr>
            <w:r>
              <w:rPr>
                <w:sz w:val="22"/>
                <w:szCs w:val="22"/>
              </w:rPr>
              <w:t>10</w:t>
            </w:r>
          </w:p>
        </w:tc>
        <w:tc>
          <w:tcPr>
            <w:tcW w:w="3234" w:type="dxa"/>
            <w:gridSpan w:val="3"/>
            <w:shd w:val="clear" w:color="auto" w:fill="auto"/>
            <w:vAlign w:val="bottom"/>
          </w:tcPr>
          <w:p w:rsidR="00214799" w:rsidRDefault="00F475DF">
            <w:pPr>
              <w:rPr>
                <w:sz w:val="22"/>
                <w:szCs w:val="22"/>
              </w:rPr>
            </w:pPr>
            <w:r>
              <w:rPr>
                <w:sz w:val="22"/>
                <w:szCs w:val="22"/>
              </w:rPr>
              <w:t> </w:t>
            </w:r>
          </w:p>
        </w:tc>
      </w:tr>
      <w:tr w:rsidR="00214799">
        <w:trPr>
          <w:trHeight w:val="375"/>
        </w:trPr>
        <w:tc>
          <w:tcPr>
            <w:tcW w:w="4395" w:type="dxa"/>
            <w:gridSpan w:val="2"/>
            <w:shd w:val="clear" w:color="auto" w:fill="auto"/>
            <w:vAlign w:val="bottom"/>
          </w:tcPr>
          <w:p w:rsidR="00214799" w:rsidRDefault="00F475DF">
            <w:pPr>
              <w:rPr>
                <w:color w:val="000000"/>
                <w:sz w:val="22"/>
                <w:szCs w:val="22"/>
              </w:rPr>
            </w:pPr>
            <w:r>
              <w:rPr>
                <w:color w:val="000000"/>
                <w:sz w:val="22"/>
                <w:szCs w:val="22"/>
              </w:rPr>
              <w:t>Погрузка в автотранспортное средство: мусор строительный с погрузкой вручную</w:t>
            </w:r>
          </w:p>
        </w:tc>
        <w:tc>
          <w:tcPr>
            <w:tcW w:w="1484" w:type="dxa"/>
            <w:gridSpan w:val="2"/>
            <w:shd w:val="clear" w:color="auto" w:fill="auto"/>
            <w:vAlign w:val="bottom"/>
          </w:tcPr>
          <w:p w:rsidR="00214799" w:rsidRDefault="00F475DF">
            <w:pPr>
              <w:rPr>
                <w:color w:val="000000"/>
                <w:sz w:val="22"/>
                <w:szCs w:val="22"/>
              </w:rPr>
            </w:pPr>
            <w:r>
              <w:rPr>
                <w:color w:val="000000"/>
                <w:sz w:val="22"/>
                <w:szCs w:val="22"/>
              </w:rPr>
              <w:t>1т груза</w:t>
            </w:r>
          </w:p>
        </w:tc>
        <w:tc>
          <w:tcPr>
            <w:tcW w:w="1236" w:type="dxa"/>
            <w:shd w:val="clear" w:color="auto" w:fill="auto"/>
            <w:vAlign w:val="bottom"/>
          </w:tcPr>
          <w:p w:rsidR="00214799" w:rsidRDefault="00F475DF">
            <w:pPr>
              <w:rPr>
                <w:color w:val="000000"/>
                <w:sz w:val="22"/>
                <w:szCs w:val="22"/>
              </w:rPr>
            </w:pPr>
            <w:r>
              <w:rPr>
                <w:color w:val="000000"/>
                <w:sz w:val="22"/>
                <w:szCs w:val="22"/>
              </w:rPr>
              <w:t> </w:t>
            </w:r>
          </w:p>
        </w:tc>
        <w:tc>
          <w:tcPr>
            <w:tcW w:w="3234" w:type="dxa"/>
            <w:gridSpan w:val="3"/>
            <w:shd w:val="clear" w:color="auto" w:fill="auto"/>
            <w:vAlign w:val="bottom"/>
          </w:tcPr>
          <w:p w:rsidR="00214799" w:rsidRDefault="00F475DF">
            <w:pPr>
              <w:rPr>
                <w:color w:val="000000"/>
                <w:sz w:val="22"/>
                <w:szCs w:val="22"/>
              </w:rPr>
            </w:pPr>
            <w:r>
              <w:rPr>
                <w:color w:val="000000"/>
                <w:sz w:val="22"/>
                <w:szCs w:val="22"/>
              </w:rPr>
              <w:t> </w:t>
            </w:r>
          </w:p>
        </w:tc>
      </w:tr>
      <w:tr w:rsidR="00214799">
        <w:trPr>
          <w:trHeight w:val="375"/>
        </w:trPr>
        <w:tc>
          <w:tcPr>
            <w:tcW w:w="4395" w:type="dxa"/>
            <w:gridSpan w:val="2"/>
            <w:shd w:val="clear" w:color="auto" w:fill="auto"/>
            <w:vAlign w:val="bottom"/>
          </w:tcPr>
          <w:p w:rsidR="00214799" w:rsidRDefault="00F475DF">
            <w:pPr>
              <w:rPr>
                <w:color w:val="000000"/>
                <w:sz w:val="22"/>
                <w:szCs w:val="22"/>
              </w:rPr>
            </w:pPr>
            <w:r>
              <w:rPr>
                <w:color w:val="000000"/>
                <w:sz w:val="22"/>
                <w:szCs w:val="22"/>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1484" w:type="dxa"/>
            <w:gridSpan w:val="2"/>
            <w:shd w:val="clear" w:color="auto" w:fill="auto"/>
            <w:vAlign w:val="bottom"/>
          </w:tcPr>
          <w:p w:rsidR="00214799" w:rsidRDefault="00F475DF">
            <w:pPr>
              <w:rPr>
                <w:color w:val="000000"/>
                <w:sz w:val="22"/>
                <w:szCs w:val="22"/>
              </w:rPr>
            </w:pPr>
            <w:r>
              <w:rPr>
                <w:color w:val="000000"/>
                <w:sz w:val="22"/>
                <w:szCs w:val="22"/>
              </w:rPr>
              <w:t>1т груза</w:t>
            </w:r>
          </w:p>
        </w:tc>
        <w:tc>
          <w:tcPr>
            <w:tcW w:w="1236" w:type="dxa"/>
            <w:shd w:val="clear" w:color="auto" w:fill="auto"/>
            <w:vAlign w:val="bottom"/>
          </w:tcPr>
          <w:p w:rsidR="00214799" w:rsidRDefault="00F475DF">
            <w:pPr>
              <w:rPr>
                <w:color w:val="000000"/>
                <w:sz w:val="22"/>
                <w:szCs w:val="22"/>
              </w:rPr>
            </w:pPr>
            <w:r>
              <w:rPr>
                <w:color w:val="000000"/>
                <w:sz w:val="22"/>
                <w:szCs w:val="22"/>
              </w:rPr>
              <w:t> </w:t>
            </w:r>
          </w:p>
        </w:tc>
        <w:tc>
          <w:tcPr>
            <w:tcW w:w="3234" w:type="dxa"/>
            <w:gridSpan w:val="3"/>
            <w:shd w:val="clear" w:color="auto" w:fill="auto"/>
            <w:vAlign w:val="bottom"/>
          </w:tcPr>
          <w:p w:rsidR="00214799" w:rsidRDefault="00F475DF">
            <w:pPr>
              <w:rPr>
                <w:color w:val="000000"/>
                <w:sz w:val="22"/>
                <w:szCs w:val="22"/>
              </w:rPr>
            </w:pPr>
            <w:r>
              <w:rPr>
                <w:color w:val="000000"/>
                <w:sz w:val="22"/>
                <w:szCs w:val="22"/>
              </w:rPr>
              <w:t> </w:t>
            </w:r>
          </w:p>
        </w:tc>
      </w:tr>
    </w:tbl>
    <w:p w:rsidR="00214799" w:rsidRDefault="00214799">
      <w:pPr>
        <w:pStyle w:val="aff1"/>
        <w:keepNext/>
        <w:tabs>
          <w:tab w:val="left" w:pos="0"/>
        </w:tabs>
        <w:spacing w:before="0" w:beforeAutospacing="0" w:after="0" w:afterAutospacing="0"/>
        <w:ind w:left="567"/>
      </w:pPr>
    </w:p>
    <w:p w:rsidR="00214799" w:rsidRDefault="00F475DF">
      <w:pPr>
        <w:pStyle w:val="aff1"/>
        <w:tabs>
          <w:tab w:val="left" w:pos="0"/>
          <w:tab w:val="left" w:pos="4981"/>
          <w:tab w:val="left" w:pos="10207"/>
        </w:tabs>
        <w:spacing w:before="0" w:beforeAutospacing="0" w:after="0" w:afterAutospacing="0"/>
        <w:ind w:firstLine="567"/>
        <w:jc w:val="both"/>
        <w:rPr>
          <w:b/>
          <w:color w:val="000000"/>
        </w:rPr>
      </w:pPr>
      <w:r>
        <w:rPr>
          <w:b/>
          <w:color w:val="000000"/>
        </w:rPr>
        <w:t>9. О мерах по предоставлению национального режима в соответствии с постановлением Правительства РФ от 23.12.2024 №1875</w:t>
      </w:r>
    </w:p>
    <w:p w:rsidR="00214799" w:rsidRDefault="00214799">
      <w:pPr>
        <w:pStyle w:val="aff1"/>
        <w:tabs>
          <w:tab w:val="left" w:pos="0"/>
          <w:tab w:val="left" w:pos="4981"/>
          <w:tab w:val="left" w:pos="10207"/>
        </w:tabs>
        <w:spacing w:before="0" w:beforeAutospacing="0" w:after="0" w:afterAutospacing="0"/>
        <w:jc w:val="both"/>
        <w:rPr>
          <w:b/>
          <w:color w:val="000000"/>
          <w:sz w:val="26"/>
          <w:szCs w:val="26"/>
        </w:rPr>
      </w:pPr>
    </w:p>
    <w:tbl>
      <w:tblPr>
        <w:tblW w:w="9947" w:type="dxa"/>
        <w:tblInd w:w="113" w:type="dxa"/>
        <w:tblLook w:val="04A0" w:firstRow="1" w:lastRow="0" w:firstColumn="1" w:lastColumn="0" w:noHBand="0" w:noVBand="1"/>
      </w:tblPr>
      <w:tblGrid>
        <w:gridCol w:w="620"/>
        <w:gridCol w:w="3486"/>
        <w:gridCol w:w="897"/>
        <w:gridCol w:w="1078"/>
        <w:gridCol w:w="1980"/>
        <w:gridCol w:w="1886"/>
      </w:tblGrid>
      <w:tr w:rsidR="00214799">
        <w:trPr>
          <w:trHeight w:val="630"/>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rPr>
                <w:color w:val="000000"/>
              </w:rPr>
            </w:pPr>
            <w:r>
              <w:rPr>
                <w:color w:val="000000"/>
              </w:rPr>
              <w:t>№ п/п</w:t>
            </w:r>
          </w:p>
        </w:tc>
        <w:tc>
          <w:tcPr>
            <w:tcW w:w="3486" w:type="dxa"/>
            <w:tcBorders>
              <w:top w:val="single" w:sz="4" w:space="0" w:color="auto"/>
              <w:left w:val="none" w:sz="4" w:space="0" w:color="000000"/>
              <w:bottom w:val="single" w:sz="4" w:space="0" w:color="auto"/>
              <w:right w:val="single" w:sz="4" w:space="0" w:color="000000"/>
            </w:tcBorders>
            <w:shd w:val="clear" w:color="auto" w:fill="auto"/>
            <w:vAlign w:val="center"/>
          </w:tcPr>
          <w:p w:rsidR="00214799" w:rsidRDefault="00F475DF">
            <w:pPr>
              <w:jc w:val="center"/>
              <w:rPr>
                <w:color w:val="000000"/>
              </w:rPr>
            </w:pPr>
            <w:r>
              <w:rPr>
                <w:color w:val="000000"/>
              </w:rPr>
              <w:t>Наименование</w:t>
            </w:r>
          </w:p>
        </w:tc>
        <w:tc>
          <w:tcPr>
            <w:tcW w:w="897" w:type="dxa"/>
            <w:tcBorders>
              <w:top w:val="single" w:sz="4" w:space="0" w:color="auto"/>
              <w:left w:val="none" w:sz="4" w:space="0" w:color="000000"/>
              <w:bottom w:val="single" w:sz="4" w:space="0" w:color="auto"/>
              <w:right w:val="single" w:sz="4" w:space="0" w:color="auto"/>
            </w:tcBorders>
            <w:shd w:val="clear" w:color="auto" w:fill="auto"/>
            <w:vAlign w:val="center"/>
          </w:tcPr>
          <w:p w:rsidR="00214799" w:rsidRDefault="00F475DF">
            <w:pPr>
              <w:rPr>
                <w:color w:val="000000"/>
              </w:rPr>
            </w:pPr>
            <w:r>
              <w:rPr>
                <w:color w:val="000000"/>
              </w:rPr>
              <w:t>ЕИ</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rsidR="00214799" w:rsidRDefault="00F475DF">
            <w:pPr>
              <w:rPr>
                <w:color w:val="000000"/>
              </w:rPr>
            </w:pPr>
            <w:r>
              <w:rPr>
                <w:color w:val="000000"/>
              </w:rPr>
              <w:t>Кол-во</w:t>
            </w:r>
          </w:p>
        </w:tc>
        <w:tc>
          <w:tcPr>
            <w:tcW w:w="1980" w:type="dxa"/>
            <w:tcBorders>
              <w:top w:val="single" w:sz="4" w:space="0" w:color="auto"/>
              <w:left w:val="none" w:sz="4" w:space="0" w:color="000000"/>
              <w:bottom w:val="single" w:sz="4" w:space="0" w:color="auto"/>
              <w:right w:val="single" w:sz="4" w:space="0" w:color="auto"/>
            </w:tcBorders>
            <w:shd w:val="clear" w:color="auto" w:fill="auto"/>
            <w:vAlign w:val="center"/>
          </w:tcPr>
          <w:p w:rsidR="00214799" w:rsidRDefault="00F475DF">
            <w:pPr>
              <w:rPr>
                <w:color w:val="000000"/>
              </w:rPr>
            </w:pPr>
            <w:r>
              <w:rPr>
                <w:color w:val="000000"/>
              </w:rPr>
              <w:t>ОКПД 2</w:t>
            </w:r>
          </w:p>
        </w:tc>
        <w:tc>
          <w:tcPr>
            <w:tcW w:w="1886" w:type="dxa"/>
            <w:tcBorders>
              <w:top w:val="single" w:sz="4" w:space="0" w:color="auto"/>
              <w:left w:val="none" w:sz="4" w:space="0" w:color="000000"/>
              <w:bottom w:val="single" w:sz="4" w:space="0" w:color="auto"/>
              <w:right w:val="single" w:sz="4" w:space="0" w:color="000000"/>
            </w:tcBorders>
            <w:shd w:val="clear" w:color="auto" w:fill="auto"/>
            <w:vAlign w:val="center"/>
          </w:tcPr>
          <w:p w:rsidR="00214799" w:rsidRDefault="00F475DF">
            <w:pPr>
              <w:jc w:val="center"/>
              <w:rPr>
                <w:color w:val="000000"/>
              </w:rPr>
            </w:pPr>
            <w:r>
              <w:rPr>
                <w:color w:val="000000"/>
              </w:rPr>
              <w:t>Мера применения национального режима (запрет, ограничение, преимущество)</w:t>
            </w:r>
          </w:p>
        </w:tc>
      </w:tr>
      <w:tr w:rsidR="00214799">
        <w:trPr>
          <w:trHeight w:val="1095"/>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rPr>
                <w:color w:val="000000"/>
              </w:rPr>
            </w:pPr>
            <w:r>
              <w:rPr>
                <w:color w:val="000000"/>
              </w:rPr>
              <w:t>1</w:t>
            </w:r>
          </w:p>
        </w:tc>
        <w:tc>
          <w:tcPr>
            <w:tcW w:w="3486"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pStyle w:val="Normal1"/>
              <w:rPr>
                <w:bCs/>
                <w:color w:val="000000"/>
                <w:szCs w:val="24"/>
              </w:rPr>
            </w:pPr>
            <w:r>
              <w:rPr>
                <w:bCs/>
                <w:szCs w:val="24"/>
              </w:rPr>
              <w:t>Ремонт кровли зданий ЗТП филиала «Рязаньэнерго»</w:t>
            </w:r>
          </w:p>
          <w:p w:rsidR="00214799" w:rsidRDefault="00214799">
            <w:pPr>
              <w:rPr>
                <w:color w:val="000000"/>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rPr>
                <w:color w:val="000000"/>
              </w:rPr>
            </w:pPr>
            <w:r>
              <w:rPr>
                <w:color w:val="000000"/>
              </w:rPr>
              <w:t>работа</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rPr>
                <w:color w:val="000000"/>
              </w:rPr>
            </w:pPr>
            <w:r>
              <w:rPr>
                <w:color w:val="000000"/>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rPr>
                <w:color w:val="000000"/>
              </w:rPr>
            </w:pPr>
            <w:r>
              <w:rPr>
                <w:color w:val="000000"/>
              </w:rPr>
              <w:t>41.20.20.290</w:t>
            </w: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jc w:val="center"/>
              <w:rPr>
                <w:color w:val="000000"/>
              </w:rPr>
            </w:pPr>
            <w:r>
              <w:rPr>
                <w:color w:val="000000"/>
              </w:rPr>
              <w:t>Нац. режим не применяется</w:t>
            </w:r>
          </w:p>
        </w:tc>
      </w:tr>
    </w:tbl>
    <w:p w:rsidR="00214799" w:rsidRDefault="00214799">
      <w:pPr>
        <w:pStyle w:val="aff1"/>
        <w:tabs>
          <w:tab w:val="left" w:pos="0"/>
          <w:tab w:val="left" w:pos="4981"/>
          <w:tab w:val="left" w:pos="10207"/>
        </w:tabs>
        <w:spacing w:before="0" w:beforeAutospacing="0" w:after="0" w:afterAutospacing="0"/>
        <w:ind w:firstLine="567"/>
        <w:jc w:val="both"/>
        <w:rPr>
          <w:b/>
          <w:color w:val="000000"/>
          <w:sz w:val="26"/>
          <w:szCs w:val="26"/>
        </w:rPr>
      </w:pPr>
    </w:p>
    <w:p w:rsidR="00214799" w:rsidRDefault="00214799">
      <w:pPr>
        <w:pStyle w:val="aff1"/>
        <w:tabs>
          <w:tab w:val="left" w:pos="0"/>
          <w:tab w:val="left" w:pos="4981"/>
          <w:tab w:val="left" w:pos="10207"/>
        </w:tabs>
        <w:spacing w:before="0" w:beforeAutospacing="0" w:after="0" w:afterAutospacing="0"/>
        <w:ind w:firstLine="567"/>
        <w:jc w:val="both"/>
        <w:rPr>
          <w:b/>
          <w:color w:val="000000"/>
          <w:sz w:val="26"/>
          <w:szCs w:val="26"/>
        </w:rPr>
      </w:pPr>
    </w:p>
    <w:p w:rsidR="00214799" w:rsidRDefault="00F475DF">
      <w:pPr>
        <w:ind w:right="-568"/>
      </w:pPr>
      <w:r>
        <w:t xml:space="preserve"> Начальник СЭЗиС                                                                                                       Савин М.В.</w:t>
      </w:r>
    </w:p>
    <w:p w:rsidR="00214799" w:rsidRDefault="00214799">
      <w:pPr>
        <w:jc w:val="center"/>
        <w:rPr>
          <w:b/>
          <w:bCs/>
        </w:rPr>
      </w:pPr>
    </w:p>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214799">
      <w:pPr>
        <w:jc w:val="center"/>
        <w:rPr>
          <w:bCs/>
        </w:rPr>
      </w:pPr>
    </w:p>
    <w:p w:rsidR="00214799" w:rsidRDefault="00F475DF">
      <w:pPr>
        <w:jc w:val="center"/>
        <w:rPr>
          <w:bCs/>
        </w:rPr>
      </w:pPr>
      <w:r>
        <w:rPr>
          <w:bCs/>
        </w:rPr>
        <w:lastRenderedPageBreak/>
        <w:t xml:space="preserve">                             Приложение № 2 </w:t>
      </w:r>
    </w:p>
    <w:p w:rsidR="00214799" w:rsidRDefault="00F475DF">
      <w:pPr>
        <w:jc w:val="center"/>
        <w:rPr>
          <w:bCs/>
        </w:rPr>
      </w:pPr>
      <w:r>
        <w:rPr>
          <w:bCs/>
        </w:rPr>
        <w:t xml:space="preserve">                                                                               к договору № ________ от «__» ______ 2026 г.</w:t>
      </w:r>
    </w:p>
    <w:tbl>
      <w:tblPr>
        <w:tblpPr w:leftFromText="180" w:rightFromText="180" w:vertAnchor="text" w:horzAnchor="margin" w:tblpXSpec="center" w:tblpY="181"/>
        <w:tblW w:w="10598" w:type="dxa"/>
        <w:tblLook w:val="01E0" w:firstRow="1" w:lastRow="1" w:firstColumn="1" w:lastColumn="1" w:noHBand="0" w:noVBand="0"/>
      </w:tblPr>
      <w:tblGrid>
        <w:gridCol w:w="5495"/>
        <w:gridCol w:w="5103"/>
      </w:tblGrid>
      <w:tr w:rsidR="00214799">
        <w:trPr>
          <w:trHeight w:val="641"/>
        </w:trPr>
        <w:tc>
          <w:tcPr>
            <w:tcW w:w="5495" w:type="dxa"/>
          </w:tcPr>
          <w:p w:rsidR="00214799" w:rsidRDefault="00F475DF">
            <w:pPr>
              <w:widowControl w:val="0"/>
              <w:rPr>
                <w:b/>
              </w:rPr>
            </w:pPr>
            <w:r>
              <w:rPr>
                <w:b/>
              </w:rPr>
              <w:t>ЗАКАЗЧИК:</w:t>
            </w:r>
          </w:p>
          <w:p w:rsidR="00214799" w:rsidRDefault="00214799">
            <w:pPr>
              <w:widowControl w:val="0"/>
            </w:pPr>
          </w:p>
          <w:p w:rsidR="00214799" w:rsidRDefault="00F475DF">
            <w:pPr>
              <w:widowControl w:val="0"/>
              <w:rPr>
                <w:color w:val="000000"/>
              </w:rPr>
            </w:pPr>
            <w:r>
              <w:rPr>
                <w:color w:val="000000"/>
              </w:rPr>
              <w:t>Директор филиала</w:t>
            </w:r>
          </w:p>
          <w:p w:rsidR="00214799" w:rsidRDefault="00214799">
            <w:pPr>
              <w:widowControl w:val="0"/>
            </w:pPr>
          </w:p>
          <w:p w:rsidR="00214799" w:rsidRDefault="00F475DF">
            <w:pPr>
              <w:widowControl w:val="0"/>
              <w:ind w:firstLine="129"/>
            </w:pPr>
            <w:r>
              <w:t>______________ /А.В. Звягинцев/</w:t>
            </w:r>
          </w:p>
          <w:p w:rsidR="00214799" w:rsidRDefault="00214799">
            <w:pPr>
              <w:widowControl w:val="0"/>
              <w:ind w:firstLine="567"/>
            </w:pPr>
          </w:p>
          <w:p w:rsidR="00214799" w:rsidRDefault="00F475DF">
            <w:pPr>
              <w:ind w:firstLine="6"/>
            </w:pPr>
            <w:r>
              <w:t>М.П.</w:t>
            </w:r>
          </w:p>
        </w:tc>
        <w:tc>
          <w:tcPr>
            <w:tcW w:w="5103" w:type="dxa"/>
          </w:tcPr>
          <w:p w:rsidR="00214799" w:rsidRDefault="00F475DF">
            <w:pPr>
              <w:widowControl w:val="0"/>
              <w:rPr>
                <w:b/>
              </w:rPr>
            </w:pPr>
            <w:r>
              <w:rPr>
                <w:b/>
              </w:rPr>
              <w:t>ПОДРЯДЧИК:</w:t>
            </w:r>
          </w:p>
          <w:p w:rsidR="00214799" w:rsidRDefault="00214799">
            <w:pPr>
              <w:widowControl w:val="0"/>
            </w:pPr>
          </w:p>
          <w:p w:rsidR="00214799" w:rsidRDefault="00214799">
            <w:pPr>
              <w:widowControl w:val="0"/>
            </w:pPr>
          </w:p>
          <w:p w:rsidR="00214799" w:rsidRDefault="00214799">
            <w:pPr>
              <w:widowControl w:val="0"/>
            </w:pPr>
          </w:p>
          <w:p w:rsidR="00214799" w:rsidRDefault="00F475DF">
            <w:pPr>
              <w:widowControl w:val="0"/>
            </w:pPr>
            <w:r>
              <w:t>_______________   /ФИО /</w:t>
            </w:r>
          </w:p>
          <w:p w:rsidR="00214799" w:rsidRDefault="00214799">
            <w:pPr>
              <w:widowControl w:val="0"/>
            </w:pPr>
          </w:p>
          <w:p w:rsidR="00214799" w:rsidRDefault="00F475DF">
            <w:pPr>
              <w:ind w:firstLine="6"/>
            </w:pPr>
            <w:r>
              <w:t>М.П.</w:t>
            </w:r>
          </w:p>
        </w:tc>
      </w:tr>
    </w:tbl>
    <w:p w:rsidR="00214799" w:rsidRDefault="00214799">
      <w:pPr>
        <w:jc w:val="center"/>
        <w:rPr>
          <w:bCs/>
        </w:rPr>
      </w:pPr>
    </w:p>
    <w:p w:rsidR="00214799" w:rsidRDefault="00214799">
      <w:pPr>
        <w:jc w:val="center"/>
        <w:rPr>
          <w:b/>
          <w:bCs/>
        </w:rPr>
      </w:pPr>
    </w:p>
    <w:p w:rsidR="00214799" w:rsidRDefault="00214799">
      <w:pPr>
        <w:jc w:val="center"/>
        <w:rPr>
          <w:b/>
          <w:bCs/>
        </w:rPr>
      </w:pPr>
    </w:p>
    <w:p w:rsidR="00214799" w:rsidRDefault="00214799">
      <w:pPr>
        <w:jc w:val="center"/>
        <w:rPr>
          <w:b/>
          <w:bCs/>
        </w:rPr>
      </w:pPr>
    </w:p>
    <w:p w:rsidR="00214799" w:rsidRDefault="00214799">
      <w:pPr>
        <w:jc w:val="center"/>
        <w:rPr>
          <w:b/>
          <w:bCs/>
        </w:rPr>
      </w:pPr>
    </w:p>
    <w:tbl>
      <w:tblPr>
        <w:tblW w:w="10633" w:type="dxa"/>
        <w:tblInd w:w="-313" w:type="dxa"/>
        <w:tblLayout w:type="fixed"/>
        <w:tblLook w:val="04A0" w:firstRow="1" w:lastRow="0" w:firstColumn="1" w:lastColumn="0" w:noHBand="0" w:noVBand="1"/>
      </w:tblPr>
      <w:tblGrid>
        <w:gridCol w:w="236"/>
        <w:gridCol w:w="284"/>
        <w:gridCol w:w="2452"/>
        <w:gridCol w:w="5534"/>
        <w:gridCol w:w="1905"/>
        <w:gridCol w:w="222"/>
      </w:tblGrid>
      <w:tr w:rsidR="00214799">
        <w:trPr>
          <w:gridAfter w:val="1"/>
          <w:wAfter w:w="222" w:type="dxa"/>
          <w:trHeight w:val="305"/>
        </w:trPr>
        <w:tc>
          <w:tcPr>
            <w:tcW w:w="236" w:type="dxa"/>
            <w:tcBorders>
              <w:top w:val="none" w:sz="4" w:space="0" w:color="000000"/>
              <w:left w:val="none" w:sz="4" w:space="0" w:color="000000"/>
              <w:bottom w:val="none" w:sz="4" w:space="0" w:color="000000"/>
              <w:right w:val="none" w:sz="4" w:space="0" w:color="000000"/>
            </w:tcBorders>
          </w:tcPr>
          <w:p w:rsidR="00214799" w:rsidRDefault="00214799">
            <w:pPr>
              <w:jc w:val="right"/>
              <w:rPr>
                <w:rFonts w:ascii="Arial" w:hAnsi="Arial" w:cs="Arial"/>
                <w:color w:val="000000"/>
                <w:sz w:val="20"/>
                <w:szCs w:val="20"/>
              </w:rPr>
            </w:pPr>
          </w:p>
        </w:tc>
        <w:tc>
          <w:tcPr>
            <w:tcW w:w="10175" w:type="dxa"/>
            <w:gridSpan w:val="4"/>
            <w:tcBorders>
              <w:top w:val="none" w:sz="4" w:space="0" w:color="000000"/>
              <w:left w:val="none" w:sz="4" w:space="0" w:color="000000"/>
              <w:bottom w:val="none" w:sz="4" w:space="0" w:color="000000"/>
              <w:right w:val="none" w:sz="4" w:space="0" w:color="000000"/>
            </w:tcBorders>
          </w:tcPr>
          <w:p w:rsidR="00214799" w:rsidRDefault="00F475DF">
            <w:pPr>
              <w:jc w:val="center"/>
              <w:rPr>
                <w:b/>
                <w:bCs/>
                <w:color w:val="000000"/>
              </w:rPr>
            </w:pPr>
            <w:r>
              <w:rPr>
                <w:b/>
                <w:bCs/>
                <w:color w:val="000000"/>
              </w:rPr>
              <w:t>СВОДНЫЙ РАСЧЕТ СТОИМОСТИ РАБОТ</w:t>
            </w:r>
          </w:p>
        </w:tc>
      </w:tr>
      <w:tr w:rsidR="00214799">
        <w:trPr>
          <w:gridAfter w:val="1"/>
          <w:wAfter w:w="222" w:type="dxa"/>
          <w:trHeight w:val="262"/>
        </w:trPr>
        <w:tc>
          <w:tcPr>
            <w:tcW w:w="236" w:type="dxa"/>
            <w:tcBorders>
              <w:top w:val="none" w:sz="4" w:space="0" w:color="000000"/>
              <w:left w:val="none" w:sz="4" w:space="0" w:color="000000"/>
              <w:bottom w:val="none" w:sz="4" w:space="0" w:color="000000"/>
              <w:right w:val="none" w:sz="4" w:space="0" w:color="000000"/>
            </w:tcBorders>
          </w:tcPr>
          <w:p w:rsidR="00214799" w:rsidRDefault="00214799">
            <w:pPr>
              <w:jc w:val="right"/>
              <w:rPr>
                <w:rFonts w:ascii="Arial" w:hAnsi="Arial" w:cs="Arial"/>
                <w:color w:val="000000"/>
                <w:sz w:val="20"/>
                <w:szCs w:val="20"/>
              </w:rPr>
            </w:pPr>
          </w:p>
        </w:tc>
        <w:tc>
          <w:tcPr>
            <w:tcW w:w="10175" w:type="dxa"/>
            <w:gridSpan w:val="4"/>
            <w:tcBorders>
              <w:top w:val="none" w:sz="4" w:space="0" w:color="000000"/>
              <w:left w:val="none" w:sz="4" w:space="0" w:color="000000"/>
              <w:bottom w:val="none" w:sz="4" w:space="0" w:color="000000"/>
              <w:right w:val="none" w:sz="4" w:space="0" w:color="000000"/>
            </w:tcBorders>
          </w:tcPr>
          <w:p w:rsidR="00214799" w:rsidRDefault="00F475DF">
            <w:pPr>
              <w:jc w:val="center"/>
              <w:rPr>
                <w:b/>
                <w:bCs/>
              </w:rPr>
            </w:pPr>
            <w:r>
              <w:rPr>
                <w:b/>
                <w:bCs/>
              </w:rPr>
              <w:t>на ремонт кровли ЗТП филиала «Рязаньэнерго»</w:t>
            </w:r>
          </w:p>
          <w:p w:rsidR="00214799" w:rsidRDefault="00214799">
            <w:pPr>
              <w:jc w:val="center"/>
              <w:rPr>
                <w:b/>
                <w:bCs/>
                <w:color w:val="000000"/>
              </w:rPr>
            </w:pPr>
          </w:p>
        </w:tc>
      </w:tr>
      <w:tr w:rsidR="00214799">
        <w:trPr>
          <w:trHeight w:val="630"/>
        </w:trPr>
        <w:tc>
          <w:tcPr>
            <w:tcW w:w="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jc w:val="center"/>
              <w:rPr>
                <w:b/>
                <w:bCs/>
              </w:rPr>
            </w:pPr>
            <w:r>
              <w:rPr>
                <w:b/>
                <w:bCs/>
              </w:rPr>
              <w:t>№ п/п</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jc w:val="center"/>
              <w:rPr>
                <w:b/>
                <w:bCs/>
              </w:rPr>
            </w:pPr>
            <w:r>
              <w:rPr>
                <w:b/>
                <w:bCs/>
              </w:rPr>
              <w:t>Структурное Подразделение</w:t>
            </w:r>
          </w:p>
        </w:tc>
        <w:tc>
          <w:tcPr>
            <w:tcW w:w="5534"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jc w:val="center"/>
              <w:rPr>
                <w:b/>
                <w:bCs/>
              </w:rPr>
            </w:pPr>
            <w:r>
              <w:rPr>
                <w:b/>
                <w:bCs/>
              </w:rPr>
              <w:t>Наименование сметы</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rPr>
                <w:b/>
                <w:bCs/>
              </w:rPr>
            </w:pPr>
            <w:r>
              <w:rPr>
                <w:b/>
                <w:bCs/>
              </w:rPr>
              <w:t>Стоимость в ценах 2026 года, руб.</w:t>
            </w:r>
          </w:p>
        </w:tc>
      </w:tr>
      <w:tr w:rsidR="00214799">
        <w:trPr>
          <w:trHeight w:val="630"/>
        </w:trPr>
        <w:tc>
          <w:tcPr>
            <w:tcW w:w="5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14799" w:rsidRDefault="00F475DF">
            <w:pPr>
              <w:jc w:val="center"/>
            </w:pPr>
            <w:r>
              <w:t>1</w:t>
            </w:r>
          </w:p>
        </w:tc>
        <w:tc>
          <w:tcPr>
            <w:tcW w:w="2452" w:type="dxa"/>
            <w:tcBorders>
              <w:top w:val="single" w:sz="4" w:space="0" w:color="auto"/>
              <w:left w:val="single" w:sz="4" w:space="0" w:color="auto"/>
              <w:bottom w:val="single" w:sz="4" w:space="0" w:color="auto"/>
              <w:right w:val="single" w:sz="4" w:space="0" w:color="auto"/>
            </w:tcBorders>
            <w:shd w:val="clear" w:color="000000" w:fill="FFFFFF"/>
            <w:vAlign w:val="center"/>
          </w:tcPr>
          <w:p w:rsidR="00214799" w:rsidRDefault="00F475DF">
            <w:r>
              <w:t>Скопинский РЭС</w:t>
            </w:r>
          </w:p>
        </w:tc>
        <w:tc>
          <w:tcPr>
            <w:tcW w:w="5534"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r>
              <w:t>Здание- трансформаторная подстанция ЗТП-2005 н.п.Вослебово, инв.№ РЭ015196 (шифер)</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14799" w:rsidRDefault="00214799">
            <w:pPr>
              <w:jc w:val="right"/>
              <w:rPr>
                <w:b/>
                <w:bCs/>
              </w:rPr>
            </w:pPr>
          </w:p>
        </w:tc>
      </w:tr>
      <w:tr w:rsidR="00214799">
        <w:trPr>
          <w:trHeight w:val="630"/>
        </w:trPr>
        <w:tc>
          <w:tcPr>
            <w:tcW w:w="5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14799" w:rsidRDefault="00F475DF">
            <w:pPr>
              <w:jc w:val="center"/>
            </w:pPr>
            <w:r>
              <w:t>2</w:t>
            </w:r>
          </w:p>
        </w:tc>
        <w:tc>
          <w:tcPr>
            <w:tcW w:w="2452" w:type="dxa"/>
            <w:tcBorders>
              <w:top w:val="single" w:sz="4" w:space="0" w:color="auto"/>
              <w:left w:val="single" w:sz="4" w:space="0" w:color="auto"/>
              <w:bottom w:val="single" w:sz="4" w:space="0" w:color="auto"/>
              <w:right w:val="single" w:sz="4" w:space="0" w:color="auto"/>
            </w:tcBorders>
            <w:shd w:val="clear" w:color="000000" w:fill="FFFFFF"/>
            <w:vAlign w:val="center"/>
          </w:tcPr>
          <w:p w:rsidR="00214799" w:rsidRDefault="00F475DF">
            <w:r>
              <w:t>Рязанский РЭС</w:t>
            </w:r>
          </w:p>
        </w:tc>
        <w:tc>
          <w:tcPr>
            <w:tcW w:w="5534"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r>
              <w:t>Здание- трансформаторная подстанция ЗТП-5093 н.п.Ласково, инв. РЭ015297</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14799" w:rsidRDefault="00214799">
            <w:pPr>
              <w:jc w:val="right"/>
              <w:rPr>
                <w:b/>
              </w:rPr>
            </w:pPr>
          </w:p>
        </w:tc>
      </w:tr>
      <w:tr w:rsidR="00214799">
        <w:trPr>
          <w:trHeight w:val="315"/>
        </w:trPr>
        <w:tc>
          <w:tcPr>
            <w:tcW w:w="520" w:type="dxa"/>
            <w:gridSpan w:val="2"/>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r>
              <w:t> </w:t>
            </w:r>
          </w:p>
        </w:tc>
        <w:tc>
          <w:tcPr>
            <w:tcW w:w="2452"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b/>
                <w:bCs/>
              </w:rPr>
            </w:pPr>
            <w:r>
              <w:rPr>
                <w:b/>
                <w:bCs/>
                <w:sz w:val="26"/>
                <w:szCs w:val="26"/>
              </w:rPr>
              <w:t>ИТОГО:</w:t>
            </w:r>
          </w:p>
        </w:tc>
        <w:tc>
          <w:tcPr>
            <w:tcW w:w="5534"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214799">
            <w:pPr>
              <w:rPr>
                <w:b/>
                <w:bCs/>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tcPr>
          <w:p w:rsidR="00214799" w:rsidRDefault="00214799">
            <w:pPr>
              <w:jc w:val="right"/>
              <w:rPr>
                <w:b/>
                <w:bCs/>
              </w:rPr>
            </w:pPr>
          </w:p>
        </w:tc>
      </w:tr>
      <w:tr w:rsidR="00214799">
        <w:trPr>
          <w:trHeight w:val="315"/>
        </w:trPr>
        <w:tc>
          <w:tcPr>
            <w:tcW w:w="520" w:type="dxa"/>
            <w:gridSpan w:val="2"/>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r>
              <w:t> </w:t>
            </w:r>
          </w:p>
        </w:tc>
        <w:tc>
          <w:tcPr>
            <w:tcW w:w="2452"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b/>
                <w:bCs/>
              </w:rPr>
            </w:pPr>
            <w:r>
              <w:rPr>
                <w:b/>
                <w:bCs/>
                <w:sz w:val="26"/>
                <w:szCs w:val="26"/>
              </w:rPr>
              <w:t>НДС 22 %:</w:t>
            </w:r>
          </w:p>
        </w:tc>
        <w:tc>
          <w:tcPr>
            <w:tcW w:w="5534"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214799">
            <w:pPr>
              <w:rPr>
                <w:b/>
                <w:bCs/>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tcPr>
          <w:p w:rsidR="00214799" w:rsidRDefault="00214799">
            <w:pPr>
              <w:jc w:val="right"/>
              <w:rPr>
                <w:b/>
                <w:bCs/>
              </w:rPr>
            </w:pPr>
          </w:p>
        </w:tc>
      </w:tr>
      <w:tr w:rsidR="00214799">
        <w:trPr>
          <w:trHeight w:val="315"/>
        </w:trPr>
        <w:tc>
          <w:tcPr>
            <w:tcW w:w="520" w:type="dxa"/>
            <w:gridSpan w:val="2"/>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r>
              <w:t> </w:t>
            </w:r>
          </w:p>
        </w:tc>
        <w:tc>
          <w:tcPr>
            <w:tcW w:w="2452"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b/>
                <w:bCs/>
              </w:rPr>
            </w:pPr>
            <w:r>
              <w:rPr>
                <w:b/>
                <w:bCs/>
                <w:sz w:val="26"/>
                <w:szCs w:val="26"/>
              </w:rPr>
              <w:t>ВСЕГО с НДС</w:t>
            </w:r>
          </w:p>
        </w:tc>
        <w:tc>
          <w:tcPr>
            <w:tcW w:w="5534"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214799">
            <w:pPr>
              <w:rPr>
                <w:b/>
                <w:bCs/>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noWrap/>
          </w:tcPr>
          <w:p w:rsidR="00214799" w:rsidRDefault="00214799">
            <w:pPr>
              <w:jc w:val="right"/>
              <w:rPr>
                <w:b/>
                <w:bCs/>
              </w:rPr>
            </w:pPr>
          </w:p>
        </w:tc>
      </w:tr>
    </w:tbl>
    <w:p w:rsidR="00214799" w:rsidRDefault="00214799">
      <w:pPr>
        <w:pStyle w:val="Normal1"/>
        <w:jc w:val="both"/>
        <w:rPr>
          <w:bCs/>
          <w:color w:val="000000"/>
          <w:szCs w:val="24"/>
        </w:rPr>
      </w:pPr>
    </w:p>
    <w:p w:rsidR="00214799" w:rsidRDefault="00214799">
      <w:pPr>
        <w:pStyle w:val="Normal1"/>
        <w:jc w:val="both"/>
        <w:rPr>
          <w:bCs/>
          <w:color w:val="000000"/>
          <w:szCs w:val="24"/>
        </w:rPr>
      </w:pPr>
    </w:p>
    <w:p w:rsidR="00214799" w:rsidRDefault="00F475DF">
      <w:pPr>
        <w:pStyle w:val="Normal1"/>
        <w:jc w:val="both"/>
        <w:rPr>
          <w:bCs/>
          <w:color w:val="000000"/>
          <w:szCs w:val="24"/>
        </w:rPr>
      </w:pPr>
      <w:r>
        <w:rPr>
          <w:bCs/>
          <w:color w:val="000000"/>
          <w:szCs w:val="24"/>
        </w:rPr>
        <w:t>Согласовано:</w:t>
      </w:r>
    </w:p>
    <w:p w:rsidR="00214799" w:rsidRDefault="00214799">
      <w:pPr>
        <w:pStyle w:val="Normal1"/>
        <w:jc w:val="both"/>
        <w:rPr>
          <w:bCs/>
          <w:color w:val="000000"/>
          <w:szCs w:val="24"/>
        </w:rPr>
      </w:pPr>
    </w:p>
    <w:p w:rsidR="00214799" w:rsidRDefault="00F475DF">
      <w:pPr>
        <w:pStyle w:val="Normal1"/>
        <w:jc w:val="both"/>
        <w:rPr>
          <w:bCs/>
          <w:color w:val="000000"/>
          <w:szCs w:val="24"/>
        </w:rPr>
      </w:pPr>
      <w:r>
        <w:rPr>
          <w:bCs/>
          <w:color w:val="000000"/>
          <w:szCs w:val="24"/>
        </w:rPr>
        <w:t>Начальник СЭЗиС                                                                                                    М.В. Савин</w:t>
      </w:r>
    </w:p>
    <w:p w:rsidR="00214799" w:rsidRDefault="00214799">
      <w:pPr>
        <w:pStyle w:val="Normal1"/>
        <w:jc w:val="center"/>
        <w:rPr>
          <w:bCs/>
          <w:color w:val="000000"/>
          <w:szCs w:val="24"/>
        </w:rPr>
      </w:pPr>
    </w:p>
    <w:p w:rsidR="00214799" w:rsidRDefault="00214799">
      <w:pPr>
        <w:pStyle w:val="Normal1"/>
        <w:rPr>
          <w:szCs w:val="24"/>
        </w:rPr>
        <w:sectPr w:rsidR="00214799">
          <w:headerReference w:type="default" r:id="rId9"/>
          <w:pgSz w:w="11906" w:h="16838"/>
          <w:pgMar w:top="1134" w:right="851" w:bottom="1134" w:left="1134" w:header="680" w:footer="454" w:gutter="0"/>
          <w:cols w:space="708"/>
          <w:docGrid w:linePitch="360"/>
        </w:sectPr>
      </w:pPr>
    </w:p>
    <w:tbl>
      <w:tblPr>
        <w:tblW w:w="14873" w:type="dxa"/>
        <w:tblInd w:w="108" w:type="dxa"/>
        <w:tblLayout w:type="fixed"/>
        <w:tblLook w:val="04A0" w:firstRow="1" w:lastRow="0" w:firstColumn="1" w:lastColumn="0" w:noHBand="0" w:noVBand="1"/>
      </w:tblPr>
      <w:tblGrid>
        <w:gridCol w:w="567"/>
        <w:gridCol w:w="2127"/>
        <w:gridCol w:w="6378"/>
        <w:gridCol w:w="1220"/>
        <w:gridCol w:w="1160"/>
        <w:gridCol w:w="1742"/>
        <w:gridCol w:w="1679"/>
      </w:tblGrid>
      <w:tr w:rsidR="00214799">
        <w:trPr>
          <w:trHeight w:val="240"/>
        </w:trPr>
        <w:tc>
          <w:tcPr>
            <w:tcW w:w="567"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sz w:val="20"/>
                <w:szCs w:val="20"/>
              </w:rPr>
            </w:pPr>
            <w:bookmarkStart w:id="2" w:name="RANGE!A1:G40"/>
            <w:bookmarkEnd w:id="2"/>
          </w:p>
        </w:tc>
        <w:tc>
          <w:tcPr>
            <w:tcW w:w="2127"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sz w:val="20"/>
                <w:szCs w:val="20"/>
              </w:rPr>
            </w:pPr>
          </w:p>
        </w:tc>
        <w:tc>
          <w:tcPr>
            <w:tcW w:w="6378"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sz w:val="20"/>
                <w:szCs w:val="20"/>
              </w:rPr>
            </w:pPr>
          </w:p>
        </w:tc>
        <w:tc>
          <w:tcPr>
            <w:tcW w:w="5801" w:type="dxa"/>
            <w:gridSpan w:val="4"/>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F475DF">
            <w:pPr>
              <w:rPr>
                <w:color w:val="000000"/>
                <w:sz w:val="22"/>
                <w:szCs w:val="22"/>
              </w:rPr>
            </w:pPr>
            <w:r>
              <w:rPr>
                <w:color w:val="000000"/>
                <w:sz w:val="22"/>
                <w:szCs w:val="22"/>
              </w:rPr>
              <w:t>Приложение № 3</w:t>
            </w:r>
          </w:p>
        </w:tc>
      </w:tr>
      <w:tr w:rsidR="00214799">
        <w:trPr>
          <w:trHeight w:val="315"/>
        </w:trPr>
        <w:tc>
          <w:tcPr>
            <w:tcW w:w="567"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color w:val="000000"/>
                <w:sz w:val="22"/>
                <w:szCs w:val="22"/>
              </w:rPr>
            </w:pPr>
          </w:p>
        </w:tc>
        <w:tc>
          <w:tcPr>
            <w:tcW w:w="2127"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ind w:firstLine="3000"/>
              <w:rPr>
                <w:sz w:val="20"/>
                <w:szCs w:val="20"/>
              </w:rPr>
            </w:pPr>
          </w:p>
        </w:tc>
        <w:tc>
          <w:tcPr>
            <w:tcW w:w="6378"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ind w:firstLine="3000"/>
              <w:rPr>
                <w:sz w:val="20"/>
                <w:szCs w:val="20"/>
              </w:rPr>
            </w:pPr>
          </w:p>
        </w:tc>
        <w:tc>
          <w:tcPr>
            <w:tcW w:w="5801" w:type="dxa"/>
            <w:gridSpan w:val="4"/>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F475DF">
            <w:pPr>
              <w:rPr>
                <w:color w:val="000000"/>
              </w:rPr>
            </w:pPr>
            <w:r>
              <w:rPr>
                <w:color w:val="000000"/>
              </w:rPr>
              <w:t>к договору № ________ от «____» ______ 2026 г.</w:t>
            </w:r>
          </w:p>
        </w:tc>
      </w:tr>
      <w:tr w:rsidR="00214799">
        <w:trPr>
          <w:trHeight w:val="315"/>
        </w:trPr>
        <w:tc>
          <w:tcPr>
            <w:tcW w:w="14873" w:type="dxa"/>
            <w:gridSpan w:val="7"/>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F475DF">
            <w:pPr>
              <w:jc w:val="center"/>
              <w:rPr>
                <w:b/>
                <w:sz w:val="20"/>
                <w:szCs w:val="20"/>
              </w:rPr>
            </w:pPr>
            <w:r>
              <w:rPr>
                <w:b/>
                <w:sz w:val="20"/>
                <w:szCs w:val="20"/>
              </w:rPr>
              <w:t>КАЛЕНДАРНЫЙ ПЛАН</w:t>
            </w:r>
          </w:p>
        </w:tc>
      </w:tr>
      <w:tr w:rsidR="00214799">
        <w:trPr>
          <w:trHeight w:val="315"/>
        </w:trPr>
        <w:tc>
          <w:tcPr>
            <w:tcW w:w="14873" w:type="dxa"/>
            <w:gridSpan w:val="7"/>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F475DF">
            <w:pPr>
              <w:jc w:val="center"/>
              <w:rPr>
                <w:b/>
                <w:bCs/>
              </w:rPr>
            </w:pPr>
            <w:r>
              <w:rPr>
                <w:b/>
                <w:bCs/>
                <w:color w:val="000000"/>
              </w:rPr>
              <w:t xml:space="preserve">                            </w:t>
            </w:r>
            <w:r>
              <w:rPr>
                <w:b/>
                <w:bCs/>
              </w:rPr>
              <w:t>на ремонт кровли ЗТП филиала «Рязаньэнерго»</w:t>
            </w:r>
          </w:p>
          <w:p w:rsidR="00214799" w:rsidRDefault="00214799">
            <w:pPr>
              <w:jc w:val="center"/>
              <w:rPr>
                <w:b/>
                <w:bCs/>
                <w:color w:val="000000"/>
              </w:rPr>
            </w:pPr>
          </w:p>
        </w:tc>
      </w:tr>
      <w:tr w:rsidR="00214799">
        <w:trPr>
          <w:trHeight w:val="165"/>
        </w:trPr>
        <w:tc>
          <w:tcPr>
            <w:tcW w:w="567"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jc w:val="center"/>
              <w:rPr>
                <w:b/>
                <w:bCs/>
                <w:color w:val="000000"/>
              </w:rPr>
            </w:pPr>
          </w:p>
        </w:tc>
        <w:tc>
          <w:tcPr>
            <w:tcW w:w="2127"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jc w:val="center"/>
              <w:rPr>
                <w:sz w:val="20"/>
                <w:szCs w:val="20"/>
              </w:rPr>
            </w:pPr>
          </w:p>
        </w:tc>
        <w:tc>
          <w:tcPr>
            <w:tcW w:w="6378"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jc w:val="center"/>
              <w:rPr>
                <w:sz w:val="20"/>
                <w:szCs w:val="20"/>
              </w:rPr>
            </w:pPr>
          </w:p>
          <w:p w:rsidR="00214799" w:rsidRDefault="00214799">
            <w:pPr>
              <w:jc w:val="center"/>
              <w:rPr>
                <w:sz w:val="20"/>
                <w:szCs w:val="20"/>
              </w:rPr>
            </w:pP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sz w:val="20"/>
                <w:szCs w:val="20"/>
              </w:rPr>
            </w:pPr>
          </w:p>
        </w:tc>
        <w:tc>
          <w:tcPr>
            <w:tcW w:w="116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sz w:val="20"/>
                <w:szCs w:val="20"/>
              </w:rPr>
            </w:pPr>
          </w:p>
        </w:tc>
        <w:tc>
          <w:tcPr>
            <w:tcW w:w="1742"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sz w:val="20"/>
                <w:szCs w:val="20"/>
              </w:rPr>
            </w:pPr>
          </w:p>
        </w:tc>
        <w:tc>
          <w:tcPr>
            <w:tcW w:w="1679"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sz w:val="20"/>
                <w:szCs w:val="20"/>
              </w:rPr>
            </w:pPr>
          </w:p>
        </w:tc>
      </w:tr>
      <w:tr w:rsidR="00214799">
        <w:trPr>
          <w:trHeight w:val="30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 п/п</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Структурное подразделение</w:t>
            </w:r>
          </w:p>
        </w:tc>
        <w:tc>
          <w:tcPr>
            <w:tcW w:w="6378" w:type="dxa"/>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 xml:space="preserve">Наименование работ по договору </w:t>
            </w:r>
          </w:p>
        </w:tc>
        <w:tc>
          <w:tcPr>
            <w:tcW w:w="23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 xml:space="preserve">Сроки исполнения </w:t>
            </w:r>
          </w:p>
        </w:tc>
        <w:tc>
          <w:tcPr>
            <w:tcW w:w="1742" w:type="dxa"/>
            <w:tcBorders>
              <w:top w:val="single" w:sz="4" w:space="0" w:color="auto"/>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Договорная цена</w:t>
            </w:r>
          </w:p>
        </w:tc>
        <w:tc>
          <w:tcPr>
            <w:tcW w:w="1679" w:type="dxa"/>
            <w:vMerge w:val="restart"/>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Примечание</w:t>
            </w:r>
          </w:p>
        </w:tc>
      </w:tr>
      <w:tr w:rsidR="00214799">
        <w:trPr>
          <w:trHeight w:val="300"/>
        </w:trPr>
        <w:tc>
          <w:tcPr>
            <w:tcW w:w="567" w:type="dxa"/>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c>
          <w:tcPr>
            <w:tcW w:w="2127" w:type="dxa"/>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c>
          <w:tcPr>
            <w:tcW w:w="6378" w:type="dxa"/>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c>
          <w:tcPr>
            <w:tcW w:w="2380" w:type="dxa"/>
            <w:gridSpan w:val="2"/>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c>
          <w:tcPr>
            <w:tcW w:w="1742"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(руб.), без НДС</w:t>
            </w:r>
          </w:p>
        </w:tc>
        <w:tc>
          <w:tcPr>
            <w:tcW w:w="1679" w:type="dxa"/>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r>
      <w:tr w:rsidR="00214799">
        <w:trPr>
          <w:trHeight w:val="300"/>
        </w:trPr>
        <w:tc>
          <w:tcPr>
            <w:tcW w:w="567" w:type="dxa"/>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c>
          <w:tcPr>
            <w:tcW w:w="2127" w:type="dxa"/>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c>
          <w:tcPr>
            <w:tcW w:w="6378" w:type="dxa"/>
            <w:vMerge/>
            <w:tcBorders>
              <w:top w:val="single" w:sz="4" w:space="0" w:color="auto"/>
              <w:left w:val="single" w:sz="4" w:space="0" w:color="auto"/>
              <w:bottom w:val="single" w:sz="4" w:space="0" w:color="auto"/>
              <w:right w:val="single" w:sz="4" w:space="0" w:color="auto"/>
            </w:tcBorders>
          </w:tcPr>
          <w:p w:rsidR="00214799" w:rsidRDefault="00214799">
            <w:pPr>
              <w:rPr>
                <w:b/>
                <w:bCs/>
                <w:color w:val="000000"/>
                <w:sz w:val="20"/>
                <w:szCs w:val="20"/>
              </w:rPr>
            </w:pPr>
          </w:p>
        </w:tc>
        <w:tc>
          <w:tcPr>
            <w:tcW w:w="1220"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начало</w:t>
            </w:r>
          </w:p>
        </w:tc>
        <w:tc>
          <w:tcPr>
            <w:tcW w:w="1160"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конец</w:t>
            </w:r>
          </w:p>
        </w:tc>
        <w:tc>
          <w:tcPr>
            <w:tcW w:w="1742"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 </w:t>
            </w:r>
          </w:p>
        </w:tc>
        <w:tc>
          <w:tcPr>
            <w:tcW w:w="1679"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 </w:t>
            </w:r>
          </w:p>
        </w:tc>
      </w:tr>
      <w:tr w:rsidR="00214799">
        <w:trPr>
          <w:trHeight w:val="330"/>
        </w:trPr>
        <w:tc>
          <w:tcPr>
            <w:tcW w:w="567" w:type="dxa"/>
            <w:tcBorders>
              <w:top w:val="none" w:sz="4" w:space="0" w:color="000000"/>
              <w:left w:val="single" w:sz="4" w:space="0" w:color="auto"/>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1</w:t>
            </w:r>
          </w:p>
        </w:tc>
        <w:tc>
          <w:tcPr>
            <w:tcW w:w="2127"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2</w:t>
            </w:r>
          </w:p>
        </w:tc>
        <w:tc>
          <w:tcPr>
            <w:tcW w:w="6378"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3</w:t>
            </w:r>
          </w:p>
        </w:tc>
        <w:tc>
          <w:tcPr>
            <w:tcW w:w="1220"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4</w:t>
            </w:r>
          </w:p>
        </w:tc>
        <w:tc>
          <w:tcPr>
            <w:tcW w:w="1160"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5</w:t>
            </w:r>
          </w:p>
        </w:tc>
        <w:tc>
          <w:tcPr>
            <w:tcW w:w="1742"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6</w:t>
            </w:r>
          </w:p>
        </w:tc>
        <w:tc>
          <w:tcPr>
            <w:tcW w:w="1679" w:type="dxa"/>
            <w:tcBorders>
              <w:top w:val="none" w:sz="4" w:space="0" w:color="000000"/>
              <w:left w:val="none" w:sz="4" w:space="0" w:color="000000"/>
              <w:bottom w:val="single" w:sz="4" w:space="0" w:color="auto"/>
              <w:right w:val="single" w:sz="4" w:space="0" w:color="auto"/>
            </w:tcBorders>
            <w:shd w:val="clear" w:color="auto" w:fill="auto"/>
          </w:tcPr>
          <w:p w:rsidR="00214799" w:rsidRDefault="00F475DF">
            <w:pPr>
              <w:rPr>
                <w:b/>
                <w:bCs/>
                <w:color w:val="000000"/>
                <w:sz w:val="20"/>
                <w:szCs w:val="20"/>
              </w:rPr>
            </w:pPr>
            <w:r>
              <w:rPr>
                <w:b/>
                <w:bCs/>
                <w:color w:val="000000"/>
                <w:sz w:val="20"/>
                <w:szCs w:val="20"/>
              </w:rPr>
              <w:t>7</w:t>
            </w:r>
          </w:p>
        </w:tc>
      </w:tr>
      <w:tr w:rsidR="00214799">
        <w:trPr>
          <w:trHeight w:val="563"/>
        </w:trPr>
        <w:tc>
          <w:tcPr>
            <w:tcW w:w="567" w:type="dxa"/>
            <w:tcBorders>
              <w:top w:val="none" w:sz="4" w:space="0" w:color="000000"/>
              <w:left w:val="single" w:sz="4" w:space="0" w:color="auto"/>
              <w:bottom w:val="single" w:sz="4" w:space="0" w:color="auto"/>
              <w:right w:val="single" w:sz="4" w:space="0" w:color="auto"/>
            </w:tcBorders>
            <w:shd w:val="clear" w:color="auto" w:fill="auto"/>
            <w:noWrap/>
            <w:vAlign w:val="center"/>
          </w:tcPr>
          <w:p w:rsidR="00214799" w:rsidRDefault="00F475DF">
            <w:pPr>
              <w:rPr>
                <w:sz w:val="20"/>
                <w:szCs w:val="20"/>
              </w:rPr>
            </w:pPr>
            <w:r>
              <w:t>1</w:t>
            </w:r>
          </w:p>
        </w:tc>
        <w:tc>
          <w:tcPr>
            <w:tcW w:w="2127" w:type="dxa"/>
            <w:tcBorders>
              <w:top w:val="none" w:sz="4" w:space="0" w:color="000000"/>
              <w:left w:val="none" w:sz="4" w:space="0" w:color="000000"/>
              <w:bottom w:val="single" w:sz="4" w:space="0" w:color="auto"/>
              <w:right w:val="single" w:sz="4" w:space="0" w:color="auto"/>
            </w:tcBorders>
            <w:shd w:val="clear" w:color="auto" w:fill="auto"/>
            <w:vAlign w:val="center"/>
          </w:tcPr>
          <w:p w:rsidR="00214799" w:rsidRDefault="00F475DF">
            <w:r>
              <w:t>Скопинский РЭС</w:t>
            </w:r>
          </w:p>
        </w:tc>
        <w:tc>
          <w:tcPr>
            <w:tcW w:w="6378" w:type="dxa"/>
            <w:tcBorders>
              <w:top w:val="none" w:sz="4" w:space="0" w:color="000000"/>
              <w:left w:val="none" w:sz="4" w:space="0" w:color="000000"/>
              <w:bottom w:val="single" w:sz="4" w:space="0" w:color="auto"/>
              <w:right w:val="single" w:sz="4" w:space="0" w:color="auto"/>
            </w:tcBorders>
            <w:shd w:val="clear" w:color="auto" w:fill="auto"/>
            <w:vAlign w:val="center"/>
          </w:tcPr>
          <w:p w:rsidR="00214799" w:rsidRDefault="00F475DF">
            <w:r>
              <w:t>Здание- трансформаторная подстанция ЗТП-2005 н.п.Вослебово, инв.№ РЭ015196 (шифер)</w:t>
            </w:r>
          </w:p>
        </w:tc>
        <w:tc>
          <w:tcPr>
            <w:tcW w:w="1220" w:type="dxa"/>
            <w:tcBorders>
              <w:top w:val="none" w:sz="4" w:space="0" w:color="000000"/>
              <w:left w:val="none" w:sz="4" w:space="0" w:color="000000"/>
              <w:bottom w:val="single" w:sz="4" w:space="0" w:color="auto"/>
              <w:right w:val="single" w:sz="4" w:space="0" w:color="auto"/>
            </w:tcBorders>
            <w:shd w:val="clear" w:color="auto" w:fill="auto"/>
            <w:noWrap/>
          </w:tcPr>
          <w:p w:rsidR="00214799" w:rsidRDefault="00F475DF">
            <w:pPr>
              <w:rPr>
                <w:sz w:val="22"/>
                <w:szCs w:val="22"/>
              </w:rPr>
            </w:pPr>
            <w:r>
              <w:rPr>
                <w:sz w:val="22"/>
                <w:szCs w:val="22"/>
              </w:rPr>
              <w:t xml:space="preserve"> </w:t>
            </w:r>
          </w:p>
        </w:tc>
        <w:tc>
          <w:tcPr>
            <w:tcW w:w="1160" w:type="dxa"/>
            <w:tcBorders>
              <w:top w:val="none" w:sz="4" w:space="0" w:color="000000"/>
              <w:left w:val="none" w:sz="4" w:space="0" w:color="000000"/>
              <w:bottom w:val="single" w:sz="4" w:space="0" w:color="auto"/>
              <w:right w:val="single" w:sz="4" w:space="0" w:color="auto"/>
            </w:tcBorders>
            <w:shd w:val="clear" w:color="auto" w:fill="auto"/>
            <w:noWrap/>
          </w:tcPr>
          <w:p w:rsidR="00214799" w:rsidRDefault="00F475DF">
            <w:pPr>
              <w:rPr>
                <w:sz w:val="22"/>
                <w:szCs w:val="22"/>
              </w:rPr>
            </w:pPr>
            <w:r>
              <w:rPr>
                <w:sz w:val="22"/>
                <w:szCs w:val="22"/>
              </w:rPr>
              <w:t xml:space="preserve"> </w:t>
            </w:r>
          </w:p>
        </w:tc>
        <w:tc>
          <w:tcPr>
            <w:tcW w:w="1742" w:type="dxa"/>
            <w:tcBorders>
              <w:top w:val="none" w:sz="4" w:space="0" w:color="000000"/>
              <w:left w:val="none" w:sz="4" w:space="0" w:color="000000"/>
              <w:bottom w:val="single" w:sz="4" w:space="0" w:color="auto"/>
              <w:right w:val="single" w:sz="4" w:space="0" w:color="auto"/>
            </w:tcBorders>
            <w:shd w:val="clear" w:color="auto" w:fill="auto"/>
            <w:noWrap/>
            <w:vAlign w:val="center"/>
          </w:tcPr>
          <w:p w:rsidR="00214799" w:rsidRDefault="00F475DF">
            <w:pPr>
              <w:jc w:val="center"/>
              <w:rPr>
                <w:sz w:val="22"/>
                <w:szCs w:val="22"/>
              </w:rPr>
            </w:pPr>
            <w:r>
              <w:rPr>
                <w:b/>
              </w:rPr>
              <w:t xml:space="preserve"> </w:t>
            </w:r>
          </w:p>
        </w:tc>
        <w:tc>
          <w:tcPr>
            <w:tcW w:w="1679" w:type="dxa"/>
            <w:tcBorders>
              <w:top w:val="none" w:sz="4" w:space="0" w:color="000000"/>
              <w:left w:val="none" w:sz="4" w:space="0" w:color="000000"/>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r>
      <w:tr w:rsidR="00214799">
        <w:trPr>
          <w:trHeight w:val="563"/>
        </w:trPr>
        <w:tc>
          <w:tcPr>
            <w:tcW w:w="567" w:type="dxa"/>
            <w:tcBorders>
              <w:top w:val="none" w:sz="4" w:space="0" w:color="000000"/>
              <w:left w:val="single" w:sz="4" w:space="0" w:color="auto"/>
              <w:bottom w:val="single" w:sz="4" w:space="0" w:color="auto"/>
              <w:right w:val="single" w:sz="4" w:space="0" w:color="auto"/>
            </w:tcBorders>
            <w:shd w:val="clear" w:color="auto" w:fill="auto"/>
            <w:noWrap/>
            <w:vAlign w:val="center"/>
          </w:tcPr>
          <w:p w:rsidR="00214799" w:rsidRDefault="00F475DF">
            <w:r>
              <w:t>2</w:t>
            </w:r>
          </w:p>
        </w:tc>
        <w:tc>
          <w:tcPr>
            <w:tcW w:w="2127" w:type="dxa"/>
            <w:tcBorders>
              <w:top w:val="none" w:sz="4" w:space="0" w:color="000000"/>
              <w:left w:val="none" w:sz="4" w:space="0" w:color="000000"/>
              <w:bottom w:val="single" w:sz="4" w:space="0" w:color="auto"/>
              <w:right w:val="single" w:sz="4" w:space="0" w:color="auto"/>
            </w:tcBorders>
            <w:shd w:val="clear" w:color="auto" w:fill="auto"/>
            <w:vAlign w:val="center"/>
          </w:tcPr>
          <w:p w:rsidR="00214799" w:rsidRDefault="00F475DF">
            <w:r>
              <w:t>Рязанский РЭС</w:t>
            </w:r>
          </w:p>
        </w:tc>
        <w:tc>
          <w:tcPr>
            <w:tcW w:w="6378" w:type="dxa"/>
            <w:tcBorders>
              <w:top w:val="none" w:sz="4" w:space="0" w:color="000000"/>
              <w:left w:val="none" w:sz="4" w:space="0" w:color="000000"/>
              <w:bottom w:val="single" w:sz="4" w:space="0" w:color="auto"/>
              <w:right w:val="single" w:sz="4" w:space="0" w:color="auto"/>
            </w:tcBorders>
            <w:shd w:val="clear" w:color="auto" w:fill="auto"/>
            <w:vAlign w:val="center"/>
          </w:tcPr>
          <w:p w:rsidR="00214799" w:rsidRDefault="00F475DF">
            <w:r>
              <w:t>Здание- трансформаторная подстанция ЗТП-5093 н.п.Ласково, инв. РЭ015297</w:t>
            </w:r>
          </w:p>
        </w:tc>
        <w:tc>
          <w:tcPr>
            <w:tcW w:w="1220" w:type="dxa"/>
            <w:tcBorders>
              <w:top w:val="none" w:sz="4" w:space="0" w:color="000000"/>
              <w:left w:val="none" w:sz="4" w:space="0" w:color="000000"/>
              <w:bottom w:val="single" w:sz="4" w:space="0" w:color="auto"/>
              <w:right w:val="single" w:sz="4" w:space="0" w:color="auto"/>
            </w:tcBorders>
            <w:shd w:val="clear" w:color="auto" w:fill="auto"/>
            <w:noWrap/>
          </w:tcPr>
          <w:p w:rsidR="00214799" w:rsidRDefault="00214799">
            <w:pPr>
              <w:rPr>
                <w:sz w:val="22"/>
                <w:szCs w:val="22"/>
              </w:rPr>
            </w:pPr>
          </w:p>
        </w:tc>
        <w:tc>
          <w:tcPr>
            <w:tcW w:w="1160" w:type="dxa"/>
            <w:tcBorders>
              <w:top w:val="none" w:sz="4" w:space="0" w:color="000000"/>
              <w:left w:val="none" w:sz="4" w:space="0" w:color="000000"/>
              <w:bottom w:val="single" w:sz="4" w:space="0" w:color="auto"/>
              <w:right w:val="single" w:sz="4" w:space="0" w:color="auto"/>
            </w:tcBorders>
            <w:shd w:val="clear" w:color="auto" w:fill="auto"/>
            <w:noWrap/>
          </w:tcPr>
          <w:p w:rsidR="00214799" w:rsidRDefault="00214799">
            <w:pPr>
              <w:rPr>
                <w:sz w:val="22"/>
                <w:szCs w:val="22"/>
              </w:rPr>
            </w:pPr>
          </w:p>
        </w:tc>
        <w:tc>
          <w:tcPr>
            <w:tcW w:w="1742" w:type="dxa"/>
            <w:tcBorders>
              <w:top w:val="none" w:sz="4" w:space="0" w:color="000000"/>
              <w:left w:val="none" w:sz="4" w:space="0" w:color="000000"/>
              <w:bottom w:val="single" w:sz="4" w:space="0" w:color="auto"/>
              <w:right w:val="single" w:sz="4" w:space="0" w:color="auto"/>
            </w:tcBorders>
            <w:shd w:val="clear" w:color="auto" w:fill="auto"/>
            <w:noWrap/>
            <w:vAlign w:val="center"/>
          </w:tcPr>
          <w:p w:rsidR="00214799" w:rsidRDefault="00214799">
            <w:pPr>
              <w:jc w:val="center"/>
              <w:rPr>
                <w:b/>
              </w:rPr>
            </w:pPr>
          </w:p>
        </w:tc>
        <w:tc>
          <w:tcPr>
            <w:tcW w:w="1679" w:type="dxa"/>
            <w:tcBorders>
              <w:top w:val="none" w:sz="4" w:space="0" w:color="000000"/>
              <w:left w:val="none" w:sz="4" w:space="0" w:color="000000"/>
              <w:bottom w:val="single" w:sz="4" w:space="0" w:color="auto"/>
              <w:right w:val="single" w:sz="4" w:space="0" w:color="auto"/>
            </w:tcBorders>
            <w:shd w:val="clear" w:color="auto" w:fill="auto"/>
            <w:noWrap/>
          </w:tcPr>
          <w:p w:rsidR="00214799" w:rsidRDefault="00214799">
            <w:pPr>
              <w:rPr>
                <w:sz w:val="22"/>
                <w:szCs w:val="22"/>
              </w:rPr>
            </w:pPr>
          </w:p>
        </w:tc>
      </w:tr>
      <w:tr w:rsidR="00214799">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c>
          <w:tcPr>
            <w:tcW w:w="2127"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color w:val="000000"/>
              </w:rPr>
            </w:pPr>
            <w:r>
              <w:rPr>
                <w:color w:val="000000"/>
              </w:rPr>
              <w:t> </w:t>
            </w:r>
          </w:p>
        </w:tc>
        <w:tc>
          <w:tcPr>
            <w:tcW w:w="6378" w:type="dxa"/>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rPr>
            </w:pPr>
            <w:r>
              <w:rPr>
                <w:b/>
                <w:bCs/>
                <w:color w:val="000000"/>
              </w:rPr>
              <w:t>Всего по локальным сметам</w:t>
            </w:r>
          </w:p>
        </w:tc>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c>
          <w:tcPr>
            <w:tcW w:w="1160"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jc w:val="center"/>
              <w:rPr>
                <w:b/>
                <w:bCs/>
                <w:color w:val="000000"/>
              </w:rPr>
            </w:pPr>
            <w:r>
              <w:rPr>
                <w:b/>
              </w:rPr>
              <w:t xml:space="preserve"> </w:t>
            </w:r>
          </w:p>
        </w:tc>
        <w:tc>
          <w:tcPr>
            <w:tcW w:w="1679"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r>
      <w:tr w:rsidR="00214799">
        <w:trPr>
          <w:trHeight w:val="315"/>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c>
          <w:tcPr>
            <w:tcW w:w="2127"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color w:val="000000"/>
              </w:rPr>
            </w:pPr>
            <w:r>
              <w:rPr>
                <w:color w:val="000000"/>
              </w:rPr>
              <w:t> </w:t>
            </w:r>
          </w:p>
        </w:tc>
        <w:tc>
          <w:tcPr>
            <w:tcW w:w="6378" w:type="dxa"/>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color w:val="000000"/>
              </w:rPr>
            </w:pPr>
            <w:r>
              <w:rPr>
                <w:b/>
                <w:bCs/>
                <w:color w:val="000000"/>
              </w:rPr>
              <w:t>НДС 22 %:</w:t>
            </w:r>
          </w:p>
        </w:tc>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c>
          <w:tcPr>
            <w:tcW w:w="1160"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c>
          <w:tcPr>
            <w:tcW w:w="1742" w:type="dxa"/>
            <w:tcBorders>
              <w:top w:val="single" w:sz="4" w:space="0" w:color="auto"/>
              <w:left w:val="single" w:sz="4" w:space="0" w:color="auto"/>
              <w:bottom w:val="single" w:sz="4" w:space="0" w:color="auto"/>
              <w:right w:val="single" w:sz="4" w:space="0" w:color="auto"/>
            </w:tcBorders>
            <w:shd w:val="clear" w:color="auto" w:fill="auto"/>
            <w:vAlign w:val="center"/>
          </w:tcPr>
          <w:p w:rsidR="00214799" w:rsidRDefault="00F475DF">
            <w:pPr>
              <w:jc w:val="center"/>
              <w:rPr>
                <w:b/>
                <w:color w:val="000000"/>
              </w:rPr>
            </w:pPr>
            <w:r>
              <w:rPr>
                <w:b/>
                <w:color w:val="000000"/>
              </w:rPr>
              <w:t xml:space="preserve"> </w:t>
            </w:r>
          </w:p>
        </w:tc>
        <w:tc>
          <w:tcPr>
            <w:tcW w:w="1679"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r>
      <w:tr w:rsidR="00214799">
        <w:trPr>
          <w:trHeight w:val="330"/>
        </w:trPr>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pPr>
              <w:rPr>
                <w:sz w:val="22"/>
                <w:szCs w:val="22"/>
              </w:rPr>
            </w:pPr>
            <w:r>
              <w:rPr>
                <w:sz w:val="22"/>
                <w:szCs w:val="22"/>
              </w:rPr>
              <w:t> </w:t>
            </w:r>
          </w:p>
        </w:tc>
        <w:tc>
          <w:tcPr>
            <w:tcW w:w="2127"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r>
              <w:t> </w:t>
            </w:r>
          </w:p>
        </w:tc>
        <w:tc>
          <w:tcPr>
            <w:tcW w:w="6378" w:type="dxa"/>
            <w:tcBorders>
              <w:top w:val="single" w:sz="4" w:space="0" w:color="auto"/>
              <w:left w:val="single" w:sz="4" w:space="0" w:color="auto"/>
              <w:bottom w:val="single" w:sz="4" w:space="0" w:color="auto"/>
              <w:right w:val="single" w:sz="4" w:space="0" w:color="auto"/>
            </w:tcBorders>
            <w:shd w:val="clear" w:color="auto" w:fill="auto"/>
          </w:tcPr>
          <w:p w:rsidR="00214799" w:rsidRDefault="00F475DF">
            <w:pPr>
              <w:rPr>
                <w:b/>
                <w:bCs/>
              </w:rPr>
            </w:pPr>
            <w:r>
              <w:rPr>
                <w:b/>
                <w:bCs/>
              </w:rPr>
              <w:t>ВСЕГО с учетом НДС</w:t>
            </w:r>
          </w:p>
        </w:tc>
        <w:tc>
          <w:tcPr>
            <w:tcW w:w="1220"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r>
              <w:t> </w:t>
            </w:r>
          </w:p>
        </w:tc>
        <w:tc>
          <w:tcPr>
            <w:tcW w:w="1160"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r>
              <w:t> </w:t>
            </w:r>
          </w:p>
        </w:tc>
        <w:tc>
          <w:tcPr>
            <w:tcW w:w="1742" w:type="dxa"/>
            <w:tcBorders>
              <w:top w:val="single" w:sz="4" w:space="0" w:color="auto"/>
              <w:left w:val="single" w:sz="4" w:space="0" w:color="auto"/>
              <w:bottom w:val="single" w:sz="4" w:space="0" w:color="auto"/>
              <w:right w:val="single" w:sz="4" w:space="0" w:color="auto"/>
            </w:tcBorders>
            <w:shd w:val="clear" w:color="auto" w:fill="auto"/>
            <w:noWrap/>
            <w:vAlign w:val="bottom"/>
          </w:tcPr>
          <w:p w:rsidR="00214799" w:rsidRDefault="00F475DF">
            <w:pPr>
              <w:jc w:val="center"/>
              <w:rPr>
                <w:b/>
                <w:bCs/>
                <w:color w:val="000000"/>
              </w:rPr>
            </w:pPr>
            <w:r>
              <w:rPr>
                <w:b/>
              </w:rPr>
              <w:t xml:space="preserve"> </w:t>
            </w:r>
          </w:p>
        </w:tc>
        <w:tc>
          <w:tcPr>
            <w:tcW w:w="1679" w:type="dxa"/>
            <w:tcBorders>
              <w:top w:val="single" w:sz="4" w:space="0" w:color="auto"/>
              <w:left w:val="single" w:sz="4" w:space="0" w:color="auto"/>
              <w:bottom w:val="single" w:sz="4" w:space="0" w:color="auto"/>
              <w:right w:val="single" w:sz="4" w:space="0" w:color="auto"/>
            </w:tcBorders>
            <w:shd w:val="clear" w:color="auto" w:fill="auto"/>
            <w:noWrap/>
          </w:tcPr>
          <w:p w:rsidR="00214799" w:rsidRDefault="00F475DF">
            <w:r>
              <w:t> </w:t>
            </w:r>
          </w:p>
        </w:tc>
      </w:tr>
      <w:tr w:rsidR="00214799">
        <w:trPr>
          <w:trHeight w:val="330"/>
        </w:trPr>
        <w:tc>
          <w:tcPr>
            <w:tcW w:w="567" w:type="dxa"/>
            <w:tcBorders>
              <w:top w:val="single" w:sz="4" w:space="0" w:color="auto"/>
              <w:left w:val="none" w:sz="4" w:space="0" w:color="000000"/>
              <w:bottom w:val="none" w:sz="4" w:space="0" w:color="000000"/>
              <w:right w:val="none" w:sz="4" w:space="0" w:color="000000"/>
            </w:tcBorders>
            <w:shd w:val="clear" w:color="auto" w:fill="auto"/>
            <w:noWrap/>
          </w:tcPr>
          <w:p w:rsidR="00214799" w:rsidRDefault="00214799">
            <w:pPr>
              <w:rPr>
                <w:sz w:val="20"/>
                <w:szCs w:val="20"/>
              </w:rPr>
            </w:pPr>
          </w:p>
        </w:tc>
        <w:tc>
          <w:tcPr>
            <w:tcW w:w="2127" w:type="dxa"/>
            <w:tcBorders>
              <w:top w:val="single" w:sz="4" w:space="0" w:color="auto"/>
              <w:left w:val="none" w:sz="4" w:space="0" w:color="000000"/>
              <w:bottom w:val="none" w:sz="4" w:space="0" w:color="000000"/>
              <w:right w:val="none" w:sz="4" w:space="0" w:color="000000"/>
            </w:tcBorders>
            <w:shd w:val="clear" w:color="auto" w:fill="auto"/>
            <w:noWrap/>
          </w:tcPr>
          <w:p w:rsidR="00214799" w:rsidRDefault="00214799">
            <w:pPr>
              <w:rPr>
                <w:sz w:val="20"/>
                <w:szCs w:val="20"/>
              </w:rPr>
            </w:pPr>
          </w:p>
        </w:tc>
        <w:tc>
          <w:tcPr>
            <w:tcW w:w="6378" w:type="dxa"/>
            <w:tcBorders>
              <w:top w:val="single" w:sz="4" w:space="0" w:color="auto"/>
              <w:left w:val="none" w:sz="4" w:space="0" w:color="000000"/>
              <w:bottom w:val="none" w:sz="4" w:space="0" w:color="000000"/>
              <w:right w:val="none" w:sz="4" w:space="0" w:color="000000"/>
            </w:tcBorders>
            <w:shd w:val="clear" w:color="auto" w:fill="auto"/>
          </w:tcPr>
          <w:p w:rsidR="00214799" w:rsidRDefault="00214799">
            <w:pPr>
              <w:rPr>
                <w:sz w:val="20"/>
                <w:szCs w:val="20"/>
              </w:rPr>
            </w:pPr>
          </w:p>
        </w:tc>
        <w:tc>
          <w:tcPr>
            <w:tcW w:w="1220" w:type="dxa"/>
            <w:tcBorders>
              <w:top w:val="single" w:sz="4" w:space="0" w:color="auto"/>
              <w:left w:val="none" w:sz="4" w:space="0" w:color="000000"/>
              <w:bottom w:val="none" w:sz="4" w:space="0" w:color="000000"/>
              <w:right w:val="none" w:sz="4" w:space="0" w:color="000000"/>
            </w:tcBorders>
            <w:shd w:val="clear" w:color="auto" w:fill="auto"/>
            <w:noWrap/>
          </w:tcPr>
          <w:p w:rsidR="00214799" w:rsidRDefault="00214799">
            <w:pPr>
              <w:rPr>
                <w:sz w:val="20"/>
                <w:szCs w:val="20"/>
              </w:rPr>
            </w:pPr>
          </w:p>
        </w:tc>
        <w:tc>
          <w:tcPr>
            <w:tcW w:w="1160" w:type="dxa"/>
            <w:tcBorders>
              <w:top w:val="single" w:sz="4" w:space="0" w:color="auto"/>
              <w:left w:val="none" w:sz="4" w:space="0" w:color="000000"/>
              <w:bottom w:val="none" w:sz="4" w:space="0" w:color="000000"/>
              <w:right w:val="none" w:sz="4" w:space="0" w:color="000000"/>
            </w:tcBorders>
            <w:shd w:val="clear" w:color="auto" w:fill="auto"/>
            <w:noWrap/>
          </w:tcPr>
          <w:p w:rsidR="00214799" w:rsidRDefault="00214799">
            <w:pPr>
              <w:rPr>
                <w:sz w:val="20"/>
                <w:szCs w:val="20"/>
              </w:rPr>
            </w:pPr>
          </w:p>
        </w:tc>
        <w:tc>
          <w:tcPr>
            <w:tcW w:w="1742" w:type="dxa"/>
            <w:tcBorders>
              <w:top w:val="single" w:sz="4" w:space="0" w:color="auto"/>
              <w:left w:val="none" w:sz="4" w:space="0" w:color="000000"/>
              <w:bottom w:val="none" w:sz="4" w:space="0" w:color="000000"/>
              <w:right w:val="none" w:sz="4" w:space="0" w:color="000000"/>
            </w:tcBorders>
            <w:shd w:val="clear" w:color="auto" w:fill="auto"/>
            <w:noWrap/>
          </w:tcPr>
          <w:p w:rsidR="00214799" w:rsidRDefault="00214799">
            <w:pPr>
              <w:rPr>
                <w:sz w:val="20"/>
                <w:szCs w:val="20"/>
              </w:rPr>
            </w:pPr>
          </w:p>
        </w:tc>
        <w:tc>
          <w:tcPr>
            <w:tcW w:w="1679" w:type="dxa"/>
            <w:tcBorders>
              <w:top w:val="single" w:sz="4" w:space="0" w:color="auto"/>
              <w:left w:val="none" w:sz="4" w:space="0" w:color="000000"/>
              <w:bottom w:val="none" w:sz="4" w:space="0" w:color="000000"/>
              <w:right w:val="none" w:sz="4" w:space="0" w:color="000000"/>
            </w:tcBorders>
            <w:shd w:val="clear" w:color="auto" w:fill="auto"/>
            <w:noWrap/>
          </w:tcPr>
          <w:p w:rsidR="00214799" w:rsidRDefault="00214799">
            <w:pPr>
              <w:rPr>
                <w:sz w:val="20"/>
                <w:szCs w:val="20"/>
              </w:rPr>
            </w:pPr>
          </w:p>
        </w:tc>
      </w:tr>
      <w:tr w:rsidR="00214799">
        <w:trPr>
          <w:trHeight w:val="315"/>
        </w:trPr>
        <w:tc>
          <w:tcPr>
            <w:tcW w:w="567" w:type="dxa"/>
            <w:tcBorders>
              <w:top w:val="none" w:sz="4" w:space="0" w:color="000000"/>
              <w:left w:val="none" w:sz="4" w:space="0" w:color="000000"/>
              <w:bottom w:val="none" w:sz="4" w:space="0" w:color="000000"/>
              <w:right w:val="none" w:sz="4" w:space="0" w:color="000000"/>
            </w:tcBorders>
            <w:shd w:val="clear" w:color="auto" w:fill="auto"/>
          </w:tcPr>
          <w:p w:rsidR="00214799" w:rsidRDefault="00214799"/>
        </w:tc>
        <w:tc>
          <w:tcPr>
            <w:tcW w:w="8505" w:type="dxa"/>
            <w:gridSpan w:val="2"/>
            <w:tcBorders>
              <w:top w:val="none" w:sz="4" w:space="0" w:color="000000"/>
              <w:left w:val="none" w:sz="4" w:space="0" w:color="000000"/>
              <w:bottom w:val="none" w:sz="4" w:space="0" w:color="000000"/>
              <w:right w:val="none" w:sz="4" w:space="0" w:color="000000"/>
            </w:tcBorders>
            <w:shd w:val="clear" w:color="auto" w:fill="auto"/>
          </w:tcPr>
          <w:p w:rsidR="00214799" w:rsidRDefault="00F475DF">
            <w:pPr>
              <w:rPr>
                <w:b/>
                <w:bCs/>
                <w:color w:val="000000"/>
              </w:rPr>
            </w:pPr>
            <w:r>
              <w:rPr>
                <w:b/>
                <w:bCs/>
                <w:color w:val="000000"/>
              </w:rPr>
              <w:t>ЗАКАЗЧИК</w:t>
            </w: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b/>
                <w:bCs/>
                <w:color w:val="000000"/>
              </w:rPr>
            </w:pPr>
          </w:p>
        </w:tc>
        <w:tc>
          <w:tcPr>
            <w:tcW w:w="4581" w:type="dxa"/>
            <w:gridSpan w:val="3"/>
            <w:tcBorders>
              <w:top w:val="none" w:sz="4" w:space="0" w:color="000000"/>
              <w:left w:val="none" w:sz="4" w:space="0" w:color="000000"/>
              <w:bottom w:val="none" w:sz="4" w:space="0" w:color="000000"/>
              <w:right w:val="none" w:sz="4" w:space="0" w:color="000000"/>
            </w:tcBorders>
            <w:shd w:val="clear" w:color="auto" w:fill="auto"/>
            <w:noWrap/>
            <w:vAlign w:val="center"/>
          </w:tcPr>
          <w:p w:rsidR="00214799" w:rsidRDefault="00F475DF">
            <w:pPr>
              <w:rPr>
                <w:b/>
                <w:bCs/>
                <w:color w:val="000000"/>
              </w:rPr>
            </w:pPr>
            <w:r>
              <w:rPr>
                <w:b/>
                <w:bCs/>
                <w:color w:val="000000"/>
              </w:rPr>
              <w:t>ПОДРЯДЧИК</w:t>
            </w:r>
          </w:p>
        </w:tc>
      </w:tr>
      <w:tr w:rsidR="00214799">
        <w:trPr>
          <w:trHeight w:val="248"/>
        </w:trPr>
        <w:tc>
          <w:tcPr>
            <w:tcW w:w="567" w:type="dxa"/>
            <w:tcBorders>
              <w:top w:val="none" w:sz="4" w:space="0" w:color="000000"/>
              <w:left w:val="none" w:sz="4" w:space="0" w:color="000000"/>
              <w:bottom w:val="none" w:sz="4" w:space="0" w:color="000000"/>
              <w:right w:val="none" w:sz="4" w:space="0" w:color="000000"/>
            </w:tcBorders>
            <w:shd w:val="clear" w:color="auto" w:fill="auto"/>
          </w:tcPr>
          <w:p w:rsidR="00214799" w:rsidRDefault="00214799"/>
        </w:tc>
        <w:tc>
          <w:tcPr>
            <w:tcW w:w="8505" w:type="dxa"/>
            <w:gridSpan w:val="2"/>
            <w:tcBorders>
              <w:top w:val="none" w:sz="4" w:space="0" w:color="000000"/>
              <w:left w:val="none" w:sz="4" w:space="0" w:color="000000"/>
              <w:bottom w:val="none" w:sz="4" w:space="0" w:color="000000"/>
              <w:right w:val="none" w:sz="4" w:space="0" w:color="000000"/>
            </w:tcBorders>
            <w:shd w:val="clear" w:color="auto" w:fill="auto"/>
          </w:tcPr>
          <w:p w:rsidR="00214799" w:rsidRDefault="00F475DF">
            <w:pPr>
              <w:widowControl w:val="0"/>
              <w:rPr>
                <w:color w:val="000000"/>
              </w:rPr>
            </w:pPr>
            <w:r>
              <w:rPr>
                <w:color w:val="000000"/>
              </w:rPr>
              <w:t>Директор филиала</w:t>
            </w:r>
          </w:p>
          <w:p w:rsidR="00214799" w:rsidRDefault="00214799">
            <w:pPr>
              <w:widowControl w:val="0"/>
              <w:ind w:firstLine="129"/>
            </w:pP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color w:val="000000"/>
              </w:rPr>
            </w:pPr>
          </w:p>
        </w:tc>
        <w:tc>
          <w:tcPr>
            <w:tcW w:w="4581" w:type="dxa"/>
            <w:gridSpan w:val="3"/>
            <w:tcBorders>
              <w:top w:val="none" w:sz="4" w:space="0" w:color="000000"/>
              <w:left w:val="none" w:sz="4" w:space="0" w:color="000000"/>
              <w:bottom w:val="none" w:sz="4" w:space="0" w:color="000000"/>
              <w:right w:val="none" w:sz="4" w:space="0" w:color="000000"/>
            </w:tcBorders>
            <w:shd w:val="clear" w:color="auto" w:fill="auto"/>
            <w:noWrap/>
          </w:tcPr>
          <w:p w:rsidR="00214799" w:rsidRDefault="00F475DF">
            <w:r>
              <w:t xml:space="preserve"> </w:t>
            </w:r>
          </w:p>
        </w:tc>
      </w:tr>
      <w:tr w:rsidR="00214799">
        <w:trPr>
          <w:trHeight w:val="315"/>
        </w:trPr>
        <w:tc>
          <w:tcPr>
            <w:tcW w:w="567" w:type="dxa"/>
            <w:tcBorders>
              <w:top w:val="none" w:sz="4" w:space="0" w:color="000000"/>
              <w:left w:val="none" w:sz="4" w:space="0" w:color="000000"/>
              <w:bottom w:val="none" w:sz="4" w:space="0" w:color="000000"/>
              <w:right w:val="none" w:sz="4" w:space="0" w:color="000000"/>
            </w:tcBorders>
            <w:shd w:val="clear" w:color="auto" w:fill="auto"/>
          </w:tcPr>
          <w:p w:rsidR="00214799" w:rsidRDefault="00214799"/>
        </w:tc>
        <w:tc>
          <w:tcPr>
            <w:tcW w:w="8505" w:type="dxa"/>
            <w:gridSpan w:val="2"/>
            <w:tcBorders>
              <w:top w:val="none" w:sz="4" w:space="0" w:color="000000"/>
              <w:left w:val="none" w:sz="4" w:space="0" w:color="000000"/>
              <w:bottom w:val="none" w:sz="4" w:space="0" w:color="000000"/>
              <w:right w:val="none" w:sz="4" w:space="0" w:color="000000"/>
            </w:tcBorders>
            <w:shd w:val="clear" w:color="auto" w:fill="auto"/>
            <w:vAlign w:val="bottom"/>
          </w:tcPr>
          <w:p w:rsidR="00214799" w:rsidRDefault="00214799">
            <w:pPr>
              <w:widowControl w:val="0"/>
            </w:pPr>
          </w:p>
          <w:p w:rsidR="00214799" w:rsidRDefault="00F475DF">
            <w:pPr>
              <w:widowControl w:val="0"/>
              <w:ind w:firstLine="129"/>
            </w:pPr>
            <w:r>
              <w:t>______________ /А.В. Звягинцев /</w:t>
            </w: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color w:val="000000"/>
              </w:rPr>
            </w:pPr>
          </w:p>
        </w:tc>
        <w:tc>
          <w:tcPr>
            <w:tcW w:w="4581" w:type="dxa"/>
            <w:gridSpan w:val="3"/>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F475DF">
            <w:pPr>
              <w:rPr>
                <w:color w:val="000000"/>
              </w:rPr>
            </w:pPr>
            <w:r>
              <w:rPr>
                <w:color w:val="000000"/>
              </w:rPr>
              <w:t>_________________/ ФИО /</w:t>
            </w:r>
          </w:p>
        </w:tc>
      </w:tr>
      <w:tr w:rsidR="00214799">
        <w:trPr>
          <w:trHeight w:val="315"/>
        </w:trPr>
        <w:tc>
          <w:tcPr>
            <w:tcW w:w="567" w:type="dxa"/>
            <w:tcBorders>
              <w:top w:val="none" w:sz="4" w:space="0" w:color="000000"/>
              <w:left w:val="none" w:sz="4" w:space="0" w:color="000000"/>
              <w:bottom w:val="none" w:sz="4" w:space="0" w:color="000000"/>
              <w:right w:val="none" w:sz="4" w:space="0" w:color="000000"/>
            </w:tcBorders>
            <w:shd w:val="clear" w:color="auto" w:fill="auto"/>
          </w:tcPr>
          <w:p w:rsidR="00214799" w:rsidRDefault="00214799"/>
        </w:tc>
        <w:tc>
          <w:tcPr>
            <w:tcW w:w="2127" w:type="dxa"/>
            <w:tcBorders>
              <w:top w:val="none" w:sz="4" w:space="0" w:color="000000"/>
              <w:left w:val="none" w:sz="4" w:space="0" w:color="000000"/>
              <w:bottom w:val="none" w:sz="4" w:space="0" w:color="000000"/>
              <w:right w:val="none" w:sz="4" w:space="0" w:color="000000"/>
            </w:tcBorders>
            <w:shd w:val="clear" w:color="auto" w:fill="auto"/>
          </w:tcPr>
          <w:p w:rsidR="00214799" w:rsidRDefault="00214799"/>
        </w:tc>
        <w:tc>
          <w:tcPr>
            <w:tcW w:w="6378" w:type="dxa"/>
            <w:tcBorders>
              <w:top w:val="none" w:sz="4" w:space="0" w:color="000000"/>
              <w:left w:val="none" w:sz="4" w:space="0" w:color="000000"/>
              <w:bottom w:val="none" w:sz="4" w:space="0" w:color="000000"/>
              <w:right w:val="none" w:sz="4" w:space="0" w:color="000000"/>
            </w:tcBorders>
            <w:shd w:val="clear" w:color="auto" w:fill="auto"/>
          </w:tcPr>
          <w:p w:rsidR="00214799" w:rsidRDefault="00F475DF">
            <w:pPr>
              <w:rPr>
                <w:color w:val="000000"/>
              </w:rPr>
            </w:pPr>
            <w:r>
              <w:rPr>
                <w:color w:val="000000"/>
              </w:rPr>
              <w:t xml:space="preserve">                           </w:t>
            </w: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color w:val="000000"/>
              </w:rPr>
            </w:pPr>
          </w:p>
        </w:tc>
        <w:tc>
          <w:tcPr>
            <w:tcW w:w="116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tc>
        <w:tc>
          <w:tcPr>
            <w:tcW w:w="1742"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tc>
        <w:tc>
          <w:tcPr>
            <w:tcW w:w="1679"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tc>
      </w:tr>
      <w:tr w:rsidR="00214799">
        <w:trPr>
          <w:trHeight w:val="315"/>
        </w:trPr>
        <w:tc>
          <w:tcPr>
            <w:tcW w:w="567" w:type="dxa"/>
            <w:tcBorders>
              <w:top w:val="none" w:sz="4" w:space="0" w:color="000000"/>
              <w:left w:val="none" w:sz="4" w:space="0" w:color="000000"/>
              <w:bottom w:val="none" w:sz="4" w:space="0" w:color="000000"/>
              <w:right w:val="none" w:sz="4" w:space="0" w:color="000000"/>
            </w:tcBorders>
            <w:shd w:val="clear" w:color="auto" w:fill="auto"/>
          </w:tcPr>
          <w:p w:rsidR="00214799" w:rsidRDefault="00214799"/>
        </w:tc>
        <w:tc>
          <w:tcPr>
            <w:tcW w:w="8505" w:type="dxa"/>
            <w:gridSpan w:val="2"/>
            <w:tcBorders>
              <w:top w:val="none" w:sz="4" w:space="0" w:color="000000"/>
              <w:left w:val="none" w:sz="4" w:space="0" w:color="000000"/>
              <w:bottom w:val="none" w:sz="4" w:space="0" w:color="000000"/>
              <w:right w:val="none" w:sz="4" w:space="0" w:color="000000"/>
            </w:tcBorders>
            <w:shd w:val="clear" w:color="auto" w:fill="auto"/>
          </w:tcPr>
          <w:p w:rsidR="00214799" w:rsidRDefault="00F475DF">
            <w:pPr>
              <w:jc w:val="both"/>
              <w:rPr>
                <w:color w:val="000000"/>
              </w:rPr>
            </w:pPr>
            <w:r>
              <w:rPr>
                <w:color w:val="000000"/>
              </w:rPr>
              <w:t xml:space="preserve">М.П.   «   »     _______     2026 г.                    </w:t>
            </w:r>
          </w:p>
        </w:tc>
        <w:tc>
          <w:tcPr>
            <w:tcW w:w="1220" w:type="dxa"/>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214799">
            <w:pPr>
              <w:rPr>
                <w:color w:val="000000"/>
              </w:rPr>
            </w:pPr>
          </w:p>
        </w:tc>
        <w:tc>
          <w:tcPr>
            <w:tcW w:w="4581" w:type="dxa"/>
            <w:gridSpan w:val="3"/>
            <w:tcBorders>
              <w:top w:val="none" w:sz="4" w:space="0" w:color="000000"/>
              <w:left w:val="none" w:sz="4" w:space="0" w:color="000000"/>
              <w:bottom w:val="none" w:sz="4" w:space="0" w:color="000000"/>
              <w:right w:val="none" w:sz="4" w:space="0" w:color="000000"/>
            </w:tcBorders>
            <w:shd w:val="clear" w:color="auto" w:fill="auto"/>
            <w:noWrap/>
            <w:vAlign w:val="bottom"/>
          </w:tcPr>
          <w:p w:rsidR="00214799" w:rsidRDefault="00F475DF">
            <w:pPr>
              <w:rPr>
                <w:color w:val="000000"/>
              </w:rPr>
            </w:pPr>
            <w:r>
              <w:rPr>
                <w:color w:val="000000"/>
              </w:rPr>
              <w:t xml:space="preserve">М.П.   «    » ______ 2026 г.                    </w:t>
            </w:r>
          </w:p>
        </w:tc>
      </w:tr>
    </w:tbl>
    <w:p w:rsidR="00214799" w:rsidRDefault="00214799">
      <w:pPr>
        <w:pStyle w:val="Normal1"/>
        <w:ind w:left="9214"/>
      </w:pPr>
    </w:p>
    <w:p w:rsidR="00214799" w:rsidRDefault="00214799">
      <w:pPr>
        <w:pStyle w:val="Normal1"/>
        <w:ind w:left="9214"/>
      </w:pPr>
    </w:p>
    <w:p w:rsidR="00214799" w:rsidRDefault="00214799">
      <w:pPr>
        <w:pStyle w:val="Normal1"/>
        <w:ind w:left="9214"/>
      </w:pPr>
    </w:p>
    <w:p w:rsidR="00214799" w:rsidRDefault="00214799">
      <w:pPr>
        <w:pStyle w:val="Normal1"/>
        <w:ind w:left="9214"/>
      </w:pPr>
    </w:p>
    <w:p w:rsidR="00214799" w:rsidRDefault="00214799">
      <w:pPr>
        <w:pStyle w:val="Normal1"/>
        <w:ind w:left="9214"/>
      </w:pPr>
    </w:p>
    <w:p w:rsidR="00214799" w:rsidRDefault="00214799">
      <w:pPr>
        <w:pStyle w:val="Normal1"/>
        <w:ind w:left="9214"/>
      </w:pPr>
    </w:p>
    <w:p w:rsidR="00214799" w:rsidRDefault="00F475DF">
      <w:pPr>
        <w:pStyle w:val="Normal1"/>
        <w:ind w:left="9214"/>
        <w:rPr>
          <w:color w:val="000000"/>
        </w:rPr>
      </w:pPr>
      <w:r>
        <w:t xml:space="preserve">Приложение № 4                                                                                                            </w:t>
      </w:r>
      <w:r>
        <w:rPr>
          <w:color w:val="000000"/>
        </w:rPr>
        <w:t>к договору № _______ от « ___ » ____ 2026 г.</w:t>
      </w:r>
    </w:p>
    <w:p w:rsidR="00214799" w:rsidRDefault="00214799">
      <w:pPr>
        <w:widowControl w:val="0"/>
        <w:jc w:val="center"/>
        <w:rPr>
          <w:b/>
          <w:bCs/>
        </w:rPr>
      </w:pPr>
    </w:p>
    <w:p w:rsidR="00214799" w:rsidRDefault="00F475DF">
      <w:pPr>
        <w:widowControl w:val="0"/>
        <w:jc w:val="center"/>
        <w:rPr>
          <w:b/>
          <w:bCs/>
        </w:rPr>
      </w:pPr>
      <w:r>
        <w:rPr>
          <w:b/>
        </w:rPr>
        <w:t>Информация по бенефициарам</w:t>
      </w:r>
    </w:p>
    <w:p w:rsidR="00214799" w:rsidRDefault="00214799">
      <w:pPr>
        <w:tabs>
          <w:tab w:val="left" w:pos="567"/>
          <w:tab w:val="left" w:pos="6463"/>
        </w:tabs>
      </w:pPr>
    </w:p>
    <w:tbl>
      <w:tblPr>
        <w:tblW w:w="15103" w:type="dxa"/>
        <w:tblInd w:w="-15" w:type="dxa"/>
        <w:tblLayout w:type="fixed"/>
        <w:tblLook w:val="04A0" w:firstRow="1" w:lastRow="0" w:firstColumn="1" w:lastColumn="0" w:noHBand="0" w:noVBand="1"/>
      </w:tblPr>
      <w:tblGrid>
        <w:gridCol w:w="503"/>
        <w:gridCol w:w="591"/>
        <w:gridCol w:w="649"/>
        <w:gridCol w:w="1523"/>
        <w:gridCol w:w="948"/>
        <w:gridCol w:w="8"/>
        <w:gridCol w:w="1272"/>
        <w:gridCol w:w="8"/>
        <w:gridCol w:w="1432"/>
        <w:gridCol w:w="8"/>
        <w:gridCol w:w="361"/>
        <w:gridCol w:w="8"/>
        <w:gridCol w:w="555"/>
        <w:gridCol w:w="17"/>
        <w:gridCol w:w="612"/>
        <w:gridCol w:w="8"/>
        <w:gridCol w:w="1475"/>
        <w:gridCol w:w="8"/>
        <w:gridCol w:w="1060"/>
        <w:gridCol w:w="8"/>
        <w:gridCol w:w="1430"/>
        <w:gridCol w:w="8"/>
        <w:gridCol w:w="1555"/>
        <w:gridCol w:w="8"/>
        <w:gridCol w:w="1040"/>
        <w:gridCol w:w="8"/>
      </w:tblGrid>
      <w:tr w:rsidR="00214799">
        <w:trPr>
          <w:gridAfter w:val="1"/>
          <w:wAfter w:w="8" w:type="dxa"/>
          <w:trHeight w:val="315"/>
        </w:trPr>
        <w:tc>
          <w:tcPr>
            <w:tcW w:w="503" w:type="dxa"/>
            <w:tcBorders>
              <w:top w:val="single" w:sz="8" w:space="0" w:color="000000"/>
              <w:left w:val="single" w:sz="8" w:space="0" w:color="000000"/>
              <w:bottom w:val="single" w:sz="8" w:space="0" w:color="000000"/>
              <w:right w:val="single" w:sz="8" w:space="0" w:color="000000"/>
            </w:tcBorders>
            <w:noWrap/>
            <w:vAlign w:val="bottom"/>
          </w:tcPr>
          <w:p w:rsidR="00214799" w:rsidRDefault="00F475DF">
            <w:pPr>
              <w:rPr>
                <w:rFonts w:ascii="Calibri" w:hAnsi="Calibri"/>
                <w:color w:val="000000"/>
              </w:rPr>
            </w:pPr>
            <w:r>
              <w:rPr>
                <w:rFonts w:ascii="Calibri" w:hAnsi="Calibri"/>
                <w:color w:val="000000"/>
                <w:sz w:val="22"/>
                <w:szCs w:val="22"/>
              </w:rPr>
              <w:t> </w:t>
            </w:r>
          </w:p>
        </w:tc>
        <w:tc>
          <w:tcPr>
            <w:tcW w:w="6431" w:type="dxa"/>
            <w:gridSpan w:val="8"/>
            <w:tcBorders>
              <w:top w:val="single" w:sz="8" w:space="0" w:color="000000"/>
              <w:left w:val="none" w:sz="4" w:space="0" w:color="000000"/>
              <w:bottom w:val="single" w:sz="8" w:space="0" w:color="000000"/>
              <w:right w:val="single" w:sz="8" w:space="0" w:color="000000"/>
            </w:tcBorders>
            <w:noWrap/>
            <w:vAlign w:val="bottom"/>
          </w:tcPr>
          <w:p w:rsidR="00214799" w:rsidRDefault="00F475DF">
            <w:pPr>
              <w:jc w:val="center"/>
              <w:rPr>
                <w:color w:val="000000"/>
                <w:sz w:val="16"/>
                <w:szCs w:val="16"/>
              </w:rPr>
            </w:pPr>
            <w:r>
              <w:rPr>
                <w:color w:val="000000"/>
                <w:sz w:val="16"/>
                <w:szCs w:val="16"/>
              </w:rPr>
              <w:t>Наименование  контрагента</w:t>
            </w:r>
          </w:p>
        </w:tc>
        <w:tc>
          <w:tcPr>
            <w:tcW w:w="8161" w:type="dxa"/>
            <w:gridSpan w:val="16"/>
            <w:tcBorders>
              <w:top w:val="single" w:sz="8" w:space="0" w:color="000000"/>
              <w:left w:val="none" w:sz="4" w:space="0" w:color="000000"/>
              <w:bottom w:val="single" w:sz="8" w:space="0" w:color="000000"/>
              <w:right w:val="single" w:sz="8" w:space="0" w:color="000000"/>
            </w:tcBorders>
            <w:vAlign w:val="center"/>
          </w:tcPr>
          <w:p w:rsidR="00214799" w:rsidRDefault="00F475DF">
            <w:pPr>
              <w:jc w:val="center"/>
              <w:rPr>
                <w:bCs/>
                <w:color w:val="000000"/>
                <w:sz w:val="16"/>
                <w:szCs w:val="16"/>
              </w:rPr>
            </w:pPr>
            <w:r>
              <w:rPr>
                <w:bCs/>
                <w:color w:val="000000"/>
                <w:sz w:val="16"/>
                <w:szCs w:val="16"/>
              </w:rPr>
              <w:t>Информация о цепочке собственников контрагента, включая бенефициаров (в том числе конечных)</w:t>
            </w:r>
          </w:p>
        </w:tc>
      </w:tr>
      <w:tr w:rsidR="00214799">
        <w:trPr>
          <w:gridAfter w:val="1"/>
          <w:wAfter w:w="8" w:type="dxa"/>
          <w:trHeight w:val="870"/>
        </w:trPr>
        <w:tc>
          <w:tcPr>
            <w:tcW w:w="503" w:type="dxa"/>
            <w:tcBorders>
              <w:top w:val="none" w:sz="4" w:space="0" w:color="000000"/>
              <w:left w:val="single" w:sz="8" w:space="0" w:color="000000"/>
              <w:bottom w:val="single" w:sz="4" w:space="0" w:color="auto"/>
              <w:right w:val="single" w:sz="8" w:space="0" w:color="000000"/>
            </w:tcBorders>
            <w:shd w:val="clear" w:color="FFFFFF" w:fill="FFFFFF"/>
            <w:vAlign w:val="center"/>
          </w:tcPr>
          <w:p w:rsidR="00214799" w:rsidRDefault="00F475DF">
            <w:pPr>
              <w:jc w:val="center"/>
              <w:rPr>
                <w:bCs/>
                <w:color w:val="000000"/>
                <w:sz w:val="16"/>
                <w:szCs w:val="16"/>
              </w:rPr>
            </w:pPr>
            <w:r>
              <w:rPr>
                <w:bCs/>
                <w:color w:val="000000"/>
                <w:sz w:val="16"/>
                <w:szCs w:val="16"/>
              </w:rPr>
              <w:t>№ п.п.</w:t>
            </w:r>
          </w:p>
        </w:tc>
        <w:tc>
          <w:tcPr>
            <w:tcW w:w="591" w:type="dxa"/>
            <w:tcBorders>
              <w:top w:val="none" w:sz="4" w:space="0" w:color="000000"/>
              <w:left w:val="single" w:sz="8" w:space="0" w:color="000000"/>
              <w:bottom w:val="single" w:sz="4" w:space="0" w:color="auto"/>
              <w:right w:val="single" w:sz="8" w:space="0" w:color="000000"/>
            </w:tcBorders>
            <w:shd w:val="clear" w:color="FFFFFF" w:fill="FFFFFF"/>
            <w:vAlign w:val="center"/>
          </w:tcPr>
          <w:p w:rsidR="00214799" w:rsidRDefault="00F475DF">
            <w:pPr>
              <w:jc w:val="center"/>
              <w:rPr>
                <w:bCs/>
                <w:color w:val="000000"/>
                <w:sz w:val="16"/>
                <w:szCs w:val="16"/>
              </w:rPr>
            </w:pPr>
            <w:r>
              <w:rPr>
                <w:bCs/>
                <w:color w:val="000000"/>
                <w:sz w:val="16"/>
                <w:szCs w:val="16"/>
              </w:rPr>
              <w:t>ИНН</w:t>
            </w:r>
          </w:p>
        </w:tc>
        <w:tc>
          <w:tcPr>
            <w:tcW w:w="649" w:type="dxa"/>
            <w:tcBorders>
              <w:top w:val="none" w:sz="4" w:space="0" w:color="000000"/>
              <w:left w:val="single" w:sz="8" w:space="0" w:color="000000"/>
              <w:bottom w:val="single" w:sz="4" w:space="0" w:color="auto"/>
              <w:right w:val="single" w:sz="8" w:space="0" w:color="000000"/>
            </w:tcBorders>
            <w:shd w:val="clear" w:color="FFFFFF" w:fill="FFFFFF"/>
            <w:vAlign w:val="center"/>
          </w:tcPr>
          <w:p w:rsidR="00214799" w:rsidRDefault="00F475DF">
            <w:pPr>
              <w:jc w:val="center"/>
              <w:rPr>
                <w:bCs/>
                <w:color w:val="000000"/>
                <w:sz w:val="16"/>
                <w:szCs w:val="16"/>
              </w:rPr>
            </w:pPr>
            <w:r>
              <w:rPr>
                <w:bCs/>
                <w:color w:val="000000"/>
                <w:sz w:val="16"/>
                <w:szCs w:val="16"/>
              </w:rPr>
              <w:t>ОГРН</w:t>
            </w:r>
          </w:p>
        </w:tc>
        <w:tc>
          <w:tcPr>
            <w:tcW w:w="1523" w:type="dxa"/>
            <w:tcBorders>
              <w:top w:val="none" w:sz="4" w:space="0" w:color="000000"/>
              <w:left w:val="single" w:sz="8" w:space="0" w:color="000000"/>
              <w:bottom w:val="single" w:sz="4" w:space="0" w:color="auto"/>
              <w:right w:val="single" w:sz="8" w:space="0" w:color="000000"/>
            </w:tcBorders>
            <w:shd w:val="clear" w:color="FFFFFF" w:fill="FFFFFF"/>
            <w:vAlign w:val="center"/>
          </w:tcPr>
          <w:p w:rsidR="00214799" w:rsidRDefault="00F475DF">
            <w:pPr>
              <w:jc w:val="center"/>
              <w:rPr>
                <w:bCs/>
                <w:color w:val="000000"/>
                <w:sz w:val="16"/>
                <w:szCs w:val="16"/>
              </w:rPr>
            </w:pPr>
            <w:r>
              <w:rPr>
                <w:bCs/>
                <w:color w:val="000000"/>
                <w:sz w:val="16"/>
                <w:szCs w:val="16"/>
              </w:rPr>
              <w:t>Наименование краткое</w:t>
            </w:r>
          </w:p>
        </w:tc>
        <w:tc>
          <w:tcPr>
            <w:tcW w:w="948" w:type="dxa"/>
            <w:tcBorders>
              <w:top w:val="none" w:sz="4" w:space="0" w:color="000000"/>
              <w:left w:val="single" w:sz="8" w:space="0" w:color="000000"/>
              <w:bottom w:val="single" w:sz="4" w:space="0" w:color="auto"/>
              <w:right w:val="single" w:sz="8" w:space="0" w:color="000000"/>
            </w:tcBorders>
            <w:shd w:val="clear" w:color="FFFFFF" w:fill="FFFFFF"/>
            <w:vAlign w:val="center"/>
          </w:tcPr>
          <w:p w:rsidR="00214799" w:rsidRDefault="00F475DF">
            <w:pPr>
              <w:jc w:val="center"/>
              <w:rPr>
                <w:bCs/>
                <w:color w:val="000000"/>
                <w:sz w:val="16"/>
                <w:szCs w:val="16"/>
              </w:rPr>
            </w:pPr>
            <w:r>
              <w:rPr>
                <w:bCs/>
                <w:color w:val="000000"/>
                <w:sz w:val="16"/>
                <w:szCs w:val="16"/>
              </w:rPr>
              <w:t>Код ОКВЭД</w:t>
            </w:r>
          </w:p>
        </w:tc>
        <w:tc>
          <w:tcPr>
            <w:tcW w:w="1280" w:type="dxa"/>
            <w:gridSpan w:val="2"/>
            <w:tcBorders>
              <w:top w:val="none" w:sz="4" w:space="0" w:color="000000"/>
              <w:left w:val="single" w:sz="8" w:space="0" w:color="000000"/>
              <w:bottom w:val="single" w:sz="4" w:space="0" w:color="auto"/>
              <w:right w:val="single" w:sz="8" w:space="0" w:color="000000"/>
            </w:tcBorders>
            <w:shd w:val="clear" w:color="FFFFFF" w:fill="FFFFFF"/>
            <w:vAlign w:val="center"/>
          </w:tcPr>
          <w:p w:rsidR="00214799" w:rsidRDefault="00F475DF">
            <w:pPr>
              <w:jc w:val="center"/>
            </w:pPr>
            <w:r>
              <w:rPr>
                <w:bCs/>
                <w:color w:val="000000"/>
                <w:sz w:val="16"/>
                <w:szCs w:val="16"/>
              </w:rPr>
              <w:t>ФИО руководителя</w:t>
            </w:r>
          </w:p>
        </w:tc>
        <w:tc>
          <w:tcPr>
            <w:tcW w:w="1440" w:type="dxa"/>
            <w:gridSpan w:val="2"/>
            <w:tcBorders>
              <w:top w:val="none" w:sz="4" w:space="0" w:color="000000"/>
              <w:left w:val="single" w:sz="8" w:space="0" w:color="000000"/>
              <w:bottom w:val="single" w:sz="4" w:space="0" w:color="auto"/>
              <w:right w:val="single" w:sz="8" w:space="0" w:color="000000"/>
            </w:tcBorders>
            <w:shd w:val="clear" w:color="FFFFFF" w:fill="FFFFFF"/>
            <w:vAlign w:val="center"/>
          </w:tcPr>
          <w:p w:rsidR="00214799" w:rsidRDefault="00F475DF">
            <w:pPr>
              <w:jc w:val="center"/>
              <w:rPr>
                <w:bCs/>
                <w:color w:val="000000"/>
                <w:sz w:val="16"/>
                <w:szCs w:val="16"/>
              </w:rPr>
            </w:pPr>
            <w:r>
              <w:rPr>
                <w:bCs/>
                <w:color w:val="000000"/>
                <w:sz w:val="16"/>
                <w:szCs w:val="16"/>
              </w:rPr>
              <w:t>Серия и номер документа, удостоверяющего личность руководителя</w:t>
            </w:r>
          </w:p>
        </w:tc>
        <w:tc>
          <w:tcPr>
            <w:tcW w:w="369" w:type="dxa"/>
            <w:gridSpan w:val="2"/>
            <w:tcBorders>
              <w:top w:val="none" w:sz="4" w:space="0" w:color="000000"/>
              <w:left w:val="single" w:sz="8" w:space="0" w:color="000000"/>
              <w:bottom w:val="single" w:sz="4" w:space="0" w:color="auto"/>
              <w:right w:val="single" w:sz="8" w:space="0" w:color="000000"/>
            </w:tcBorders>
            <w:vAlign w:val="center"/>
          </w:tcPr>
          <w:p w:rsidR="00214799" w:rsidRDefault="00F475DF">
            <w:pPr>
              <w:jc w:val="center"/>
              <w:rPr>
                <w:bCs/>
                <w:color w:val="000000"/>
                <w:sz w:val="16"/>
                <w:szCs w:val="16"/>
              </w:rPr>
            </w:pPr>
            <w:r>
              <w:rPr>
                <w:bCs/>
                <w:color w:val="000000"/>
                <w:sz w:val="16"/>
                <w:szCs w:val="16"/>
              </w:rPr>
              <w:t>№</w:t>
            </w:r>
          </w:p>
        </w:tc>
        <w:tc>
          <w:tcPr>
            <w:tcW w:w="563" w:type="dxa"/>
            <w:gridSpan w:val="2"/>
            <w:tcBorders>
              <w:top w:val="none" w:sz="4" w:space="0" w:color="000000"/>
              <w:left w:val="single" w:sz="8" w:space="0" w:color="000000"/>
              <w:bottom w:val="single" w:sz="4" w:space="0" w:color="auto"/>
              <w:right w:val="single" w:sz="8" w:space="0" w:color="000000"/>
            </w:tcBorders>
            <w:vAlign w:val="center"/>
          </w:tcPr>
          <w:p w:rsidR="00214799" w:rsidRDefault="00F475DF">
            <w:pPr>
              <w:jc w:val="center"/>
              <w:rPr>
                <w:bCs/>
                <w:color w:val="000000"/>
                <w:sz w:val="16"/>
                <w:szCs w:val="16"/>
              </w:rPr>
            </w:pPr>
            <w:r>
              <w:rPr>
                <w:bCs/>
                <w:color w:val="000000"/>
                <w:sz w:val="16"/>
                <w:szCs w:val="16"/>
              </w:rPr>
              <w:t>ИНН</w:t>
            </w:r>
          </w:p>
        </w:tc>
        <w:tc>
          <w:tcPr>
            <w:tcW w:w="629" w:type="dxa"/>
            <w:gridSpan w:val="2"/>
            <w:tcBorders>
              <w:top w:val="none" w:sz="4" w:space="0" w:color="000000"/>
              <w:left w:val="single" w:sz="8" w:space="0" w:color="000000"/>
              <w:bottom w:val="single" w:sz="4" w:space="0" w:color="auto"/>
              <w:right w:val="single" w:sz="8" w:space="0" w:color="000000"/>
            </w:tcBorders>
            <w:vAlign w:val="center"/>
          </w:tcPr>
          <w:p w:rsidR="00214799" w:rsidRDefault="00F475DF">
            <w:pPr>
              <w:jc w:val="center"/>
              <w:rPr>
                <w:bCs/>
                <w:color w:val="000000"/>
                <w:sz w:val="16"/>
                <w:szCs w:val="16"/>
              </w:rPr>
            </w:pPr>
            <w:r>
              <w:rPr>
                <w:bCs/>
                <w:color w:val="000000"/>
                <w:sz w:val="16"/>
                <w:szCs w:val="16"/>
              </w:rPr>
              <w:t>ОГРН</w:t>
            </w:r>
          </w:p>
        </w:tc>
        <w:tc>
          <w:tcPr>
            <w:tcW w:w="1483" w:type="dxa"/>
            <w:gridSpan w:val="2"/>
            <w:tcBorders>
              <w:top w:val="none" w:sz="4" w:space="0" w:color="000000"/>
              <w:left w:val="single" w:sz="8" w:space="0" w:color="000000"/>
              <w:bottom w:val="single" w:sz="4" w:space="0" w:color="auto"/>
              <w:right w:val="single" w:sz="8" w:space="0" w:color="000000"/>
            </w:tcBorders>
            <w:vAlign w:val="center"/>
          </w:tcPr>
          <w:p w:rsidR="00214799" w:rsidRDefault="00F475DF">
            <w:pPr>
              <w:jc w:val="center"/>
              <w:rPr>
                <w:bCs/>
                <w:color w:val="000000"/>
                <w:sz w:val="16"/>
                <w:szCs w:val="16"/>
              </w:rPr>
            </w:pPr>
            <w:r>
              <w:rPr>
                <w:bCs/>
                <w:color w:val="000000"/>
                <w:sz w:val="16"/>
                <w:szCs w:val="16"/>
              </w:rPr>
              <w:t>Наименование</w:t>
            </w:r>
          </w:p>
          <w:p w:rsidR="00214799" w:rsidRDefault="00F475DF">
            <w:pPr>
              <w:jc w:val="center"/>
              <w:rPr>
                <w:bCs/>
                <w:color w:val="000000"/>
                <w:sz w:val="16"/>
                <w:szCs w:val="16"/>
              </w:rPr>
            </w:pPr>
            <w:r>
              <w:rPr>
                <w:bCs/>
                <w:color w:val="000000"/>
                <w:sz w:val="16"/>
                <w:szCs w:val="16"/>
              </w:rPr>
              <w:t>ФИО</w:t>
            </w:r>
          </w:p>
        </w:tc>
        <w:tc>
          <w:tcPr>
            <w:tcW w:w="1068" w:type="dxa"/>
            <w:gridSpan w:val="2"/>
            <w:tcBorders>
              <w:top w:val="none" w:sz="4" w:space="0" w:color="000000"/>
              <w:left w:val="single" w:sz="8" w:space="0" w:color="000000"/>
              <w:bottom w:val="single" w:sz="4" w:space="0" w:color="auto"/>
              <w:right w:val="single" w:sz="8" w:space="0" w:color="000000"/>
            </w:tcBorders>
            <w:vAlign w:val="center"/>
          </w:tcPr>
          <w:p w:rsidR="00214799" w:rsidRDefault="00F475DF">
            <w:pPr>
              <w:jc w:val="center"/>
              <w:rPr>
                <w:bCs/>
                <w:color w:val="000000"/>
                <w:sz w:val="16"/>
                <w:szCs w:val="16"/>
              </w:rPr>
            </w:pPr>
            <w:r>
              <w:rPr>
                <w:bCs/>
                <w:color w:val="000000"/>
                <w:sz w:val="16"/>
                <w:szCs w:val="16"/>
              </w:rPr>
              <w:t>Адрес регистрации</w:t>
            </w:r>
          </w:p>
        </w:tc>
        <w:tc>
          <w:tcPr>
            <w:tcW w:w="1438" w:type="dxa"/>
            <w:gridSpan w:val="2"/>
            <w:tcBorders>
              <w:top w:val="none" w:sz="4" w:space="0" w:color="000000"/>
              <w:left w:val="single" w:sz="8" w:space="0" w:color="000000"/>
              <w:bottom w:val="single" w:sz="4" w:space="0" w:color="auto"/>
              <w:right w:val="single" w:sz="8" w:space="0" w:color="000000"/>
            </w:tcBorders>
            <w:vAlign w:val="bottom"/>
          </w:tcPr>
          <w:p w:rsidR="00214799" w:rsidRDefault="00F475DF">
            <w:pPr>
              <w:jc w:val="both"/>
              <w:rPr>
                <w:bCs/>
                <w:color w:val="000000"/>
                <w:sz w:val="16"/>
                <w:szCs w:val="16"/>
              </w:rPr>
            </w:pPr>
            <w:r>
              <w:rPr>
                <w:bCs/>
                <w:color w:val="000000"/>
                <w:sz w:val="16"/>
                <w:szCs w:val="16"/>
              </w:rPr>
              <w:t>Серия и номер документа, удостоверяющего личность (для физ.лиц)</w:t>
            </w:r>
          </w:p>
        </w:tc>
        <w:tc>
          <w:tcPr>
            <w:tcW w:w="1563" w:type="dxa"/>
            <w:gridSpan w:val="2"/>
            <w:tcBorders>
              <w:top w:val="none" w:sz="4" w:space="0" w:color="000000"/>
              <w:left w:val="single" w:sz="8" w:space="0" w:color="000000"/>
              <w:bottom w:val="single" w:sz="4" w:space="0" w:color="auto"/>
              <w:right w:val="single" w:sz="8" w:space="0" w:color="000000"/>
            </w:tcBorders>
            <w:vAlign w:val="center"/>
          </w:tcPr>
          <w:p w:rsidR="00214799" w:rsidRDefault="00F475DF">
            <w:pPr>
              <w:jc w:val="center"/>
              <w:rPr>
                <w:bCs/>
                <w:color w:val="000000"/>
                <w:sz w:val="16"/>
                <w:szCs w:val="16"/>
              </w:rPr>
            </w:pPr>
            <w:r>
              <w:rPr>
                <w:bCs/>
                <w:color w:val="000000"/>
                <w:sz w:val="16"/>
                <w:szCs w:val="16"/>
              </w:rPr>
              <w:t>Руководитель</w:t>
            </w:r>
          </w:p>
          <w:p w:rsidR="00214799" w:rsidRDefault="00F475DF">
            <w:pPr>
              <w:jc w:val="center"/>
              <w:rPr>
                <w:bCs/>
                <w:color w:val="000000"/>
                <w:sz w:val="16"/>
                <w:szCs w:val="16"/>
              </w:rPr>
            </w:pPr>
            <w:r>
              <w:rPr>
                <w:bCs/>
                <w:color w:val="000000"/>
                <w:sz w:val="16"/>
                <w:szCs w:val="16"/>
              </w:rPr>
              <w:t>/участник/акционер</w:t>
            </w:r>
          </w:p>
          <w:p w:rsidR="00214799" w:rsidRDefault="00F475DF">
            <w:pPr>
              <w:jc w:val="center"/>
              <w:rPr>
                <w:bCs/>
                <w:color w:val="000000"/>
                <w:sz w:val="16"/>
                <w:szCs w:val="16"/>
              </w:rPr>
            </w:pPr>
            <w:r>
              <w:rPr>
                <w:bCs/>
                <w:color w:val="000000"/>
                <w:sz w:val="16"/>
                <w:szCs w:val="16"/>
              </w:rPr>
              <w:t>/бенефициар</w:t>
            </w:r>
          </w:p>
        </w:tc>
        <w:tc>
          <w:tcPr>
            <w:tcW w:w="1048" w:type="dxa"/>
            <w:gridSpan w:val="2"/>
            <w:tcBorders>
              <w:top w:val="none" w:sz="4" w:space="0" w:color="000000"/>
              <w:left w:val="none" w:sz="4" w:space="0" w:color="000000"/>
              <w:bottom w:val="single" w:sz="4" w:space="0" w:color="auto"/>
              <w:right w:val="single" w:sz="8" w:space="0" w:color="000000"/>
            </w:tcBorders>
            <w:vAlign w:val="bottom"/>
          </w:tcPr>
          <w:p w:rsidR="00214799" w:rsidRDefault="00F475DF">
            <w:pPr>
              <w:jc w:val="center"/>
              <w:rPr>
                <w:color w:val="000000"/>
                <w:sz w:val="16"/>
                <w:szCs w:val="16"/>
              </w:rPr>
            </w:pPr>
            <w:r>
              <w:rPr>
                <w:color w:val="000000"/>
                <w:sz w:val="16"/>
                <w:szCs w:val="16"/>
              </w:rPr>
              <w:t xml:space="preserve"> Информация о подтверждающих документах (наименование, реквизиты и т.д.)</w:t>
            </w:r>
          </w:p>
        </w:tc>
      </w:tr>
      <w:tr w:rsidR="00214799">
        <w:trPr>
          <w:trHeight w:val="142"/>
        </w:trPr>
        <w:tc>
          <w:tcPr>
            <w:tcW w:w="503" w:type="dxa"/>
            <w:tcBorders>
              <w:top w:val="single" w:sz="4" w:space="0" w:color="auto"/>
              <w:left w:val="single" w:sz="4" w:space="0" w:color="auto"/>
              <w:bottom w:val="single" w:sz="4" w:space="0" w:color="auto"/>
              <w:right w:val="single" w:sz="4" w:space="0" w:color="auto"/>
            </w:tcBorders>
            <w:noWrap/>
            <w:vAlign w:val="bottom"/>
          </w:tcPr>
          <w:p w:rsidR="00214799" w:rsidRDefault="00F475DF">
            <w:pPr>
              <w:jc w:val="center"/>
              <w:rPr>
                <w:color w:val="000000"/>
                <w:sz w:val="16"/>
                <w:szCs w:val="16"/>
              </w:rPr>
            </w:pPr>
            <w:r>
              <w:rPr>
                <w:color w:val="000000"/>
                <w:sz w:val="16"/>
                <w:szCs w:val="16"/>
              </w:rPr>
              <w:t>1</w:t>
            </w:r>
          </w:p>
        </w:tc>
        <w:tc>
          <w:tcPr>
            <w:tcW w:w="591" w:type="dxa"/>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2</w:t>
            </w:r>
          </w:p>
        </w:tc>
        <w:tc>
          <w:tcPr>
            <w:tcW w:w="649" w:type="dxa"/>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3</w:t>
            </w:r>
          </w:p>
        </w:tc>
        <w:tc>
          <w:tcPr>
            <w:tcW w:w="1523" w:type="dxa"/>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4</w:t>
            </w:r>
          </w:p>
        </w:tc>
        <w:tc>
          <w:tcPr>
            <w:tcW w:w="956"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5</w:t>
            </w:r>
          </w:p>
        </w:tc>
        <w:tc>
          <w:tcPr>
            <w:tcW w:w="1280"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6</w:t>
            </w:r>
          </w:p>
        </w:tc>
        <w:tc>
          <w:tcPr>
            <w:tcW w:w="1440"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7</w:t>
            </w:r>
          </w:p>
        </w:tc>
        <w:tc>
          <w:tcPr>
            <w:tcW w:w="369"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8</w:t>
            </w:r>
          </w:p>
        </w:tc>
        <w:tc>
          <w:tcPr>
            <w:tcW w:w="572"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9</w:t>
            </w:r>
          </w:p>
        </w:tc>
        <w:tc>
          <w:tcPr>
            <w:tcW w:w="620"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10</w:t>
            </w:r>
          </w:p>
        </w:tc>
        <w:tc>
          <w:tcPr>
            <w:tcW w:w="1483"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11</w:t>
            </w:r>
          </w:p>
        </w:tc>
        <w:tc>
          <w:tcPr>
            <w:tcW w:w="1068"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12</w:t>
            </w:r>
          </w:p>
        </w:tc>
        <w:tc>
          <w:tcPr>
            <w:tcW w:w="1438"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13</w:t>
            </w:r>
          </w:p>
        </w:tc>
        <w:tc>
          <w:tcPr>
            <w:tcW w:w="1563"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14</w:t>
            </w:r>
          </w:p>
        </w:tc>
        <w:tc>
          <w:tcPr>
            <w:tcW w:w="1048" w:type="dxa"/>
            <w:gridSpan w:val="2"/>
            <w:tcBorders>
              <w:top w:val="single" w:sz="4" w:space="0" w:color="auto"/>
              <w:left w:val="single" w:sz="4" w:space="0" w:color="auto"/>
              <w:bottom w:val="single" w:sz="4" w:space="0" w:color="auto"/>
              <w:right w:val="single" w:sz="4" w:space="0" w:color="auto"/>
            </w:tcBorders>
            <w:vAlign w:val="bottom"/>
          </w:tcPr>
          <w:p w:rsidR="00214799" w:rsidRDefault="00F475DF">
            <w:pPr>
              <w:jc w:val="center"/>
              <w:rPr>
                <w:color w:val="000000"/>
                <w:sz w:val="16"/>
                <w:szCs w:val="16"/>
              </w:rPr>
            </w:pPr>
            <w:r>
              <w:rPr>
                <w:color w:val="000000"/>
                <w:sz w:val="16"/>
                <w:szCs w:val="16"/>
              </w:rPr>
              <w:t>15</w:t>
            </w:r>
          </w:p>
        </w:tc>
      </w:tr>
      <w:tr w:rsidR="00214799">
        <w:trPr>
          <w:gridAfter w:val="1"/>
          <w:wAfter w:w="8" w:type="dxa"/>
          <w:trHeight w:val="80"/>
        </w:trPr>
        <w:tc>
          <w:tcPr>
            <w:tcW w:w="503" w:type="dxa"/>
            <w:tcBorders>
              <w:top w:val="single" w:sz="4" w:space="0" w:color="auto"/>
              <w:left w:val="single" w:sz="4" w:space="0" w:color="000000"/>
              <w:bottom w:val="single" w:sz="4" w:space="0" w:color="000000"/>
              <w:right w:val="none" w:sz="4" w:space="0" w:color="000000"/>
            </w:tcBorders>
            <w:noWrap/>
            <w:vAlign w:val="center"/>
          </w:tcPr>
          <w:p w:rsidR="00214799" w:rsidRDefault="00214799">
            <w:pPr>
              <w:rPr>
                <w:color w:val="000000"/>
                <w:sz w:val="16"/>
                <w:szCs w:val="16"/>
              </w:rPr>
            </w:pPr>
          </w:p>
        </w:tc>
        <w:tc>
          <w:tcPr>
            <w:tcW w:w="591" w:type="dxa"/>
            <w:tcBorders>
              <w:top w:val="single" w:sz="4" w:space="0" w:color="auto"/>
              <w:left w:val="single" w:sz="4" w:space="0" w:color="000000"/>
              <w:bottom w:val="single" w:sz="4" w:space="0" w:color="000000"/>
              <w:right w:val="single" w:sz="4" w:space="0" w:color="000000"/>
            </w:tcBorders>
            <w:vAlign w:val="center"/>
          </w:tcPr>
          <w:p w:rsidR="00214799" w:rsidRDefault="00214799">
            <w:pPr>
              <w:rPr>
                <w:color w:val="000000"/>
                <w:sz w:val="16"/>
                <w:szCs w:val="16"/>
              </w:rPr>
            </w:pPr>
          </w:p>
        </w:tc>
        <w:tc>
          <w:tcPr>
            <w:tcW w:w="649" w:type="dxa"/>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1523" w:type="dxa"/>
            <w:tcBorders>
              <w:top w:val="single" w:sz="4" w:space="0" w:color="auto"/>
              <w:left w:val="none" w:sz="4" w:space="0" w:color="000000"/>
              <w:bottom w:val="single" w:sz="4" w:space="0" w:color="000000"/>
              <w:right w:val="single" w:sz="4" w:space="0" w:color="000000"/>
            </w:tcBorders>
            <w:vAlign w:val="center"/>
          </w:tcPr>
          <w:p w:rsidR="00214799" w:rsidRDefault="00214799">
            <w:pPr>
              <w:rPr>
                <w:color w:val="000000"/>
                <w:sz w:val="16"/>
                <w:szCs w:val="16"/>
              </w:rPr>
            </w:pPr>
          </w:p>
        </w:tc>
        <w:tc>
          <w:tcPr>
            <w:tcW w:w="948" w:type="dxa"/>
            <w:tcBorders>
              <w:top w:val="single" w:sz="4" w:space="0" w:color="auto"/>
              <w:left w:val="none" w:sz="4" w:space="0" w:color="000000"/>
              <w:bottom w:val="single" w:sz="4" w:space="0" w:color="000000"/>
              <w:right w:val="single" w:sz="4" w:space="0" w:color="000000"/>
            </w:tcBorders>
            <w:vAlign w:val="center"/>
          </w:tcPr>
          <w:p w:rsidR="00214799" w:rsidRDefault="00214799">
            <w:pPr>
              <w:rPr>
                <w:color w:val="000000"/>
                <w:sz w:val="16"/>
                <w:szCs w:val="16"/>
              </w:rPr>
            </w:pPr>
          </w:p>
        </w:tc>
        <w:tc>
          <w:tcPr>
            <w:tcW w:w="1280"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rPr>
                <w:color w:val="000000"/>
                <w:sz w:val="16"/>
                <w:szCs w:val="16"/>
              </w:rPr>
            </w:pPr>
          </w:p>
        </w:tc>
        <w:tc>
          <w:tcPr>
            <w:tcW w:w="1440"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369"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563"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629"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1483"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1068"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1438"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1563"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c>
          <w:tcPr>
            <w:tcW w:w="1048" w:type="dxa"/>
            <w:gridSpan w:val="2"/>
            <w:tcBorders>
              <w:top w:val="single" w:sz="4" w:space="0" w:color="auto"/>
              <w:left w:val="none" w:sz="4" w:space="0" w:color="000000"/>
              <w:bottom w:val="single" w:sz="4" w:space="0" w:color="000000"/>
              <w:right w:val="single" w:sz="4" w:space="0" w:color="000000"/>
            </w:tcBorders>
            <w:vAlign w:val="center"/>
          </w:tcPr>
          <w:p w:rsidR="00214799" w:rsidRDefault="00214799">
            <w:pPr>
              <w:jc w:val="center"/>
              <w:rPr>
                <w:color w:val="000000"/>
                <w:sz w:val="16"/>
                <w:szCs w:val="16"/>
              </w:rPr>
            </w:pPr>
          </w:p>
        </w:tc>
      </w:tr>
      <w:tr w:rsidR="00214799">
        <w:trPr>
          <w:gridAfter w:val="1"/>
          <w:wAfter w:w="8" w:type="dxa"/>
          <w:cantSplit/>
          <w:trHeight w:val="2081"/>
        </w:trPr>
        <w:tc>
          <w:tcPr>
            <w:tcW w:w="503" w:type="dxa"/>
            <w:tcBorders>
              <w:top w:val="single" w:sz="4" w:space="0" w:color="000000"/>
              <w:left w:val="single" w:sz="4" w:space="0" w:color="000000"/>
              <w:bottom w:val="single" w:sz="4" w:space="0" w:color="000000"/>
              <w:right w:val="none" w:sz="4" w:space="0" w:color="000000"/>
            </w:tcBorders>
            <w:noWrap/>
            <w:vAlign w:val="center"/>
          </w:tcPr>
          <w:p w:rsidR="00214799" w:rsidRDefault="00214799">
            <w:pPr>
              <w:jc w:val="center"/>
              <w:rPr>
                <w:color w:val="000000"/>
                <w:sz w:val="20"/>
                <w:szCs w:val="20"/>
              </w:rPr>
            </w:pPr>
          </w:p>
        </w:tc>
        <w:tc>
          <w:tcPr>
            <w:tcW w:w="591" w:type="dxa"/>
            <w:tcBorders>
              <w:top w:val="single" w:sz="4" w:space="0" w:color="000000"/>
              <w:left w:val="single" w:sz="4" w:space="0" w:color="000000"/>
              <w:bottom w:val="single" w:sz="4" w:space="0" w:color="000000"/>
              <w:right w:val="single" w:sz="4" w:space="0" w:color="000000"/>
            </w:tcBorders>
            <w:textDirection w:val="btLr"/>
            <w:vAlign w:val="center"/>
          </w:tcPr>
          <w:p w:rsidR="00214799" w:rsidRDefault="00214799">
            <w:pPr>
              <w:pStyle w:val="aff1"/>
              <w:spacing w:before="0" w:beforeAutospacing="0" w:after="0" w:afterAutospacing="0"/>
              <w:ind w:left="113" w:right="113"/>
              <w:jc w:val="center"/>
              <w:rPr>
                <w:sz w:val="20"/>
                <w:szCs w:val="20"/>
              </w:rPr>
            </w:pPr>
          </w:p>
        </w:tc>
        <w:tc>
          <w:tcPr>
            <w:tcW w:w="649" w:type="dxa"/>
            <w:tcBorders>
              <w:top w:val="single" w:sz="4" w:space="0" w:color="000000"/>
              <w:left w:val="none" w:sz="4" w:space="0" w:color="000000"/>
              <w:bottom w:val="single" w:sz="4" w:space="0" w:color="000000"/>
              <w:right w:val="single" w:sz="4" w:space="0" w:color="000000"/>
            </w:tcBorders>
            <w:textDirection w:val="btLr"/>
            <w:vAlign w:val="center"/>
          </w:tcPr>
          <w:p w:rsidR="00214799" w:rsidRDefault="00214799">
            <w:pPr>
              <w:pStyle w:val="aff1"/>
              <w:spacing w:before="0" w:beforeAutospacing="0" w:after="0" w:afterAutospacing="0"/>
              <w:ind w:left="113" w:right="113"/>
              <w:jc w:val="center"/>
              <w:rPr>
                <w:sz w:val="20"/>
                <w:szCs w:val="20"/>
              </w:rPr>
            </w:pPr>
          </w:p>
        </w:tc>
        <w:tc>
          <w:tcPr>
            <w:tcW w:w="1523" w:type="dxa"/>
            <w:tcBorders>
              <w:top w:val="single" w:sz="4" w:space="0" w:color="000000"/>
              <w:left w:val="none" w:sz="4" w:space="0" w:color="000000"/>
              <w:bottom w:val="single" w:sz="4" w:space="0" w:color="000000"/>
              <w:right w:val="single" w:sz="4" w:space="0" w:color="000000"/>
            </w:tcBorders>
            <w:vAlign w:val="center"/>
          </w:tcPr>
          <w:p w:rsidR="00214799" w:rsidRDefault="00214799">
            <w:pPr>
              <w:jc w:val="center"/>
              <w:rPr>
                <w:color w:val="000000"/>
                <w:sz w:val="20"/>
                <w:szCs w:val="20"/>
              </w:rPr>
            </w:pPr>
          </w:p>
        </w:tc>
        <w:tc>
          <w:tcPr>
            <w:tcW w:w="948" w:type="dxa"/>
            <w:tcBorders>
              <w:top w:val="single" w:sz="4" w:space="0" w:color="000000"/>
              <w:left w:val="none" w:sz="4" w:space="0" w:color="000000"/>
              <w:bottom w:val="single" w:sz="4" w:space="0" w:color="000000"/>
              <w:right w:val="single" w:sz="4" w:space="0" w:color="000000"/>
            </w:tcBorders>
            <w:vAlign w:val="center"/>
          </w:tcPr>
          <w:p w:rsidR="00214799" w:rsidRDefault="00214799">
            <w:pPr>
              <w:pStyle w:val="aff1"/>
              <w:spacing w:before="0" w:beforeAutospacing="0" w:after="0" w:afterAutospacing="0"/>
              <w:jc w:val="center"/>
              <w:rPr>
                <w:sz w:val="20"/>
                <w:szCs w:val="20"/>
              </w:rPr>
            </w:pPr>
          </w:p>
        </w:tc>
        <w:tc>
          <w:tcPr>
            <w:tcW w:w="1280"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pStyle w:val="aff1"/>
              <w:spacing w:before="0" w:beforeAutospacing="0" w:after="0" w:afterAutospacing="0"/>
              <w:jc w:val="center"/>
              <w:rPr>
                <w:sz w:val="20"/>
                <w:szCs w:val="20"/>
              </w:rPr>
            </w:pPr>
          </w:p>
        </w:tc>
        <w:tc>
          <w:tcPr>
            <w:tcW w:w="1440"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rPr>
                <w:color w:val="000000"/>
                <w:sz w:val="20"/>
                <w:szCs w:val="20"/>
              </w:rPr>
            </w:pPr>
          </w:p>
        </w:tc>
        <w:tc>
          <w:tcPr>
            <w:tcW w:w="369"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jc w:val="center"/>
              <w:rPr>
                <w:color w:val="000000"/>
                <w:sz w:val="20"/>
                <w:szCs w:val="20"/>
              </w:rPr>
            </w:pPr>
          </w:p>
        </w:tc>
        <w:tc>
          <w:tcPr>
            <w:tcW w:w="563" w:type="dxa"/>
            <w:gridSpan w:val="2"/>
            <w:tcBorders>
              <w:top w:val="single" w:sz="4" w:space="0" w:color="000000"/>
              <w:left w:val="none" w:sz="4" w:space="0" w:color="000000"/>
              <w:bottom w:val="single" w:sz="4" w:space="0" w:color="000000"/>
              <w:right w:val="single" w:sz="4" w:space="0" w:color="000000"/>
            </w:tcBorders>
            <w:textDirection w:val="btLr"/>
            <w:vAlign w:val="center"/>
          </w:tcPr>
          <w:p w:rsidR="00214799" w:rsidRDefault="00214799">
            <w:pPr>
              <w:ind w:left="113" w:right="113"/>
              <w:jc w:val="center"/>
              <w:rPr>
                <w:color w:val="000000"/>
                <w:sz w:val="20"/>
                <w:szCs w:val="20"/>
              </w:rPr>
            </w:pPr>
          </w:p>
        </w:tc>
        <w:tc>
          <w:tcPr>
            <w:tcW w:w="629" w:type="dxa"/>
            <w:gridSpan w:val="2"/>
            <w:tcBorders>
              <w:top w:val="single" w:sz="4" w:space="0" w:color="000000"/>
              <w:left w:val="none" w:sz="4" w:space="0" w:color="000000"/>
              <w:bottom w:val="single" w:sz="4" w:space="0" w:color="000000"/>
              <w:right w:val="single" w:sz="4" w:space="0" w:color="000000"/>
            </w:tcBorders>
            <w:textDirection w:val="btLr"/>
            <w:vAlign w:val="center"/>
          </w:tcPr>
          <w:p w:rsidR="00214799" w:rsidRDefault="00214799">
            <w:pPr>
              <w:ind w:left="113" w:right="113"/>
              <w:jc w:val="center"/>
              <w:rPr>
                <w:color w:val="000000"/>
                <w:sz w:val="20"/>
                <w:szCs w:val="20"/>
              </w:rPr>
            </w:pPr>
          </w:p>
        </w:tc>
        <w:tc>
          <w:tcPr>
            <w:tcW w:w="1483"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jc w:val="center"/>
              <w:rPr>
                <w:color w:val="000000"/>
                <w:sz w:val="20"/>
                <w:szCs w:val="20"/>
              </w:rPr>
            </w:pPr>
          </w:p>
        </w:tc>
        <w:tc>
          <w:tcPr>
            <w:tcW w:w="1068"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jc w:val="center"/>
              <w:rPr>
                <w:color w:val="000000"/>
                <w:sz w:val="20"/>
                <w:szCs w:val="20"/>
              </w:rPr>
            </w:pPr>
          </w:p>
        </w:tc>
        <w:tc>
          <w:tcPr>
            <w:tcW w:w="1438"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jc w:val="center"/>
              <w:rPr>
                <w:color w:val="000000"/>
                <w:sz w:val="20"/>
                <w:szCs w:val="20"/>
              </w:rPr>
            </w:pPr>
          </w:p>
        </w:tc>
        <w:tc>
          <w:tcPr>
            <w:tcW w:w="1563"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jc w:val="center"/>
              <w:rPr>
                <w:color w:val="000000"/>
                <w:sz w:val="20"/>
                <w:szCs w:val="20"/>
              </w:rPr>
            </w:pPr>
          </w:p>
        </w:tc>
        <w:tc>
          <w:tcPr>
            <w:tcW w:w="1048" w:type="dxa"/>
            <w:gridSpan w:val="2"/>
            <w:tcBorders>
              <w:top w:val="single" w:sz="4" w:space="0" w:color="000000"/>
              <w:left w:val="none" w:sz="4" w:space="0" w:color="000000"/>
              <w:bottom w:val="single" w:sz="4" w:space="0" w:color="000000"/>
              <w:right w:val="single" w:sz="4" w:space="0" w:color="000000"/>
            </w:tcBorders>
            <w:vAlign w:val="center"/>
          </w:tcPr>
          <w:p w:rsidR="00214799" w:rsidRDefault="00214799">
            <w:pPr>
              <w:jc w:val="center"/>
              <w:rPr>
                <w:color w:val="000000"/>
                <w:sz w:val="20"/>
                <w:szCs w:val="20"/>
              </w:rPr>
            </w:pPr>
          </w:p>
        </w:tc>
      </w:tr>
    </w:tbl>
    <w:p w:rsidR="00214799" w:rsidRDefault="00214799">
      <w:pPr>
        <w:rPr>
          <w:rFonts w:ascii="Arial" w:eastAsia="Calibri" w:hAnsi="Arial" w:cs="Arial"/>
          <w:sz w:val="22"/>
          <w:szCs w:val="22"/>
          <w:lang w:eastAsia="en-US"/>
        </w:rPr>
      </w:pPr>
    </w:p>
    <w:p w:rsidR="00214799" w:rsidRDefault="00214799">
      <w:pPr>
        <w:rPr>
          <w:rFonts w:ascii="Arial" w:eastAsia="Calibri" w:hAnsi="Arial" w:cs="Arial"/>
          <w:sz w:val="22"/>
          <w:szCs w:val="22"/>
          <w:lang w:eastAsia="en-US"/>
        </w:rPr>
      </w:pPr>
    </w:p>
    <w:p w:rsidR="00214799" w:rsidRDefault="00214799">
      <w:pPr>
        <w:rPr>
          <w:rFonts w:ascii="Arial" w:eastAsia="Calibri" w:hAnsi="Arial" w:cs="Arial"/>
          <w:sz w:val="22"/>
          <w:szCs w:val="22"/>
          <w:lang w:eastAsia="en-US"/>
        </w:rPr>
      </w:pPr>
    </w:p>
    <w:p w:rsidR="00214799" w:rsidRDefault="00F475DF">
      <w:pPr>
        <w:rPr>
          <w:rFonts w:eastAsia="Calibri"/>
          <w:b/>
          <w:bCs/>
          <w:lang w:eastAsia="en-US"/>
        </w:rPr>
      </w:pPr>
      <w:r>
        <w:rPr>
          <w:rFonts w:eastAsia="Calibri"/>
          <w:b/>
          <w:lang w:eastAsia="en-US"/>
        </w:rPr>
        <w:t xml:space="preserve">Руководитель:  </w:t>
      </w:r>
    </w:p>
    <w:p w:rsidR="00214799" w:rsidRDefault="00F475DF">
      <w:pPr>
        <w:rPr>
          <w:rFonts w:eastAsia="Calibri"/>
          <w:lang w:eastAsia="en-US"/>
        </w:rPr>
      </w:pPr>
      <w:r>
        <w:rPr>
          <w:rFonts w:eastAsia="Calibri"/>
          <w:lang w:eastAsia="en-US"/>
        </w:rPr>
        <w:t xml:space="preserve">_______________  </w:t>
      </w:r>
      <w:r>
        <w:rPr>
          <w:rFonts w:eastAsia="Calibri"/>
          <w:i/>
          <w:lang w:eastAsia="en-US"/>
        </w:rPr>
        <w:t>(указывается Ф.И.О.)</w:t>
      </w:r>
    </w:p>
    <w:p w:rsidR="00214799" w:rsidRDefault="00F475DF">
      <w:pPr>
        <w:spacing w:after="200" w:line="276" w:lineRule="auto"/>
        <w:rPr>
          <w:rFonts w:eastAsia="Calibri"/>
          <w:i/>
          <w:sz w:val="20"/>
          <w:szCs w:val="20"/>
          <w:lang w:eastAsia="en-US"/>
        </w:rPr>
      </w:pPr>
      <w:r>
        <w:rPr>
          <w:rFonts w:eastAsia="Calibri"/>
          <w:lang w:eastAsia="en-US"/>
        </w:rPr>
        <w:t xml:space="preserve">      </w:t>
      </w:r>
      <w:r>
        <w:rPr>
          <w:rFonts w:eastAsia="Calibri"/>
          <w:i/>
          <w:sz w:val="20"/>
          <w:szCs w:val="20"/>
          <w:lang w:eastAsia="en-US"/>
        </w:rPr>
        <w:t xml:space="preserve">(подпись)                                                                                                                                                </w:t>
      </w:r>
      <w:r>
        <w:rPr>
          <w:rFonts w:eastAsia="Calibri"/>
          <w:lang w:eastAsia="en-US"/>
        </w:rPr>
        <w:t xml:space="preserve">«____» __________ 20 __ г. </w:t>
      </w:r>
      <w:r>
        <w:rPr>
          <w:rFonts w:eastAsia="Calibri"/>
          <w:i/>
          <w:lang w:eastAsia="en-US"/>
        </w:rPr>
        <w:t>(указывается дата подписания)</w:t>
      </w:r>
    </w:p>
    <w:p w:rsidR="00214799" w:rsidRDefault="00214799">
      <w:pPr>
        <w:spacing w:after="200" w:line="276" w:lineRule="auto"/>
        <w:rPr>
          <w:b/>
        </w:rPr>
        <w:sectPr w:rsidR="00214799">
          <w:pgSz w:w="16838" w:h="11906" w:orient="landscape"/>
          <w:pgMar w:top="1701" w:right="1134" w:bottom="851" w:left="1134" w:header="709" w:footer="709" w:gutter="0"/>
          <w:cols w:space="708"/>
          <w:docGrid w:linePitch="360"/>
        </w:sectPr>
      </w:pPr>
    </w:p>
    <w:p w:rsidR="00214799" w:rsidRDefault="00F475DF">
      <w:pPr>
        <w:pStyle w:val="Normal1"/>
        <w:jc w:val="both"/>
      </w:pPr>
      <w:r>
        <w:lastRenderedPageBreak/>
        <w:t xml:space="preserve">                                                                              Приложение № 5</w:t>
      </w:r>
    </w:p>
    <w:p w:rsidR="00214799" w:rsidRDefault="00F475DF">
      <w:r>
        <w:rPr>
          <w:color w:val="000000"/>
        </w:rPr>
        <w:t xml:space="preserve">                                                                              к договору на </w:t>
      </w:r>
      <w:r>
        <w:t xml:space="preserve">№ _______ от «__» ______ 2026 г. </w:t>
      </w:r>
    </w:p>
    <w:p w:rsidR="00214799" w:rsidRDefault="00F475DF">
      <w:pPr>
        <w:jc w:val="center"/>
      </w:pPr>
      <w:r>
        <w:t xml:space="preserve">                                          </w:t>
      </w:r>
    </w:p>
    <w:p w:rsidR="00214799" w:rsidRDefault="00F475DF">
      <w:pPr>
        <w:tabs>
          <w:tab w:val="left" w:pos="1134"/>
        </w:tabs>
        <w:ind w:right="-427"/>
        <w:jc w:val="center"/>
        <w:rPr>
          <w:b/>
          <w:i/>
          <w:sz w:val="28"/>
          <w:szCs w:val="28"/>
        </w:rPr>
      </w:pPr>
      <w:r>
        <w:rPr>
          <w:b/>
          <w:bCs/>
          <w:sz w:val="28"/>
          <w:szCs w:val="28"/>
        </w:rPr>
        <w:t xml:space="preserve">Форму </w:t>
      </w:r>
      <w:r>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Pr>
          <w:b/>
          <w:i/>
          <w:sz w:val="28"/>
          <w:szCs w:val="28"/>
        </w:rPr>
        <w:t xml:space="preserve"> </w:t>
      </w:r>
      <w:r>
        <w:rPr>
          <w:b/>
          <w:bCs/>
          <w:sz w:val="28"/>
          <w:szCs w:val="28"/>
        </w:rPr>
        <w:t>утверждаем:</w:t>
      </w:r>
    </w:p>
    <w:p w:rsidR="00214799" w:rsidRDefault="00214799">
      <w:pPr>
        <w:ind w:right="-427"/>
      </w:pPr>
    </w:p>
    <w:p w:rsidR="00214799" w:rsidRDefault="00F475DF">
      <w:pPr>
        <w:widowControl w:val="0"/>
        <w:tabs>
          <w:tab w:val="left" w:pos="0"/>
          <w:tab w:val="num" w:pos="1134"/>
        </w:tabs>
        <w:jc w:val="center"/>
        <w:outlineLvl w:val="1"/>
        <w:rPr>
          <w:b/>
        </w:rPr>
      </w:pPr>
      <w:r>
        <w:rPr>
          <w:b/>
        </w:rPr>
        <w:t xml:space="preserve">Согласие на обработку персональных данных </w:t>
      </w:r>
      <w:r>
        <w:rPr>
          <w:rFonts w:eastAsia="Calibri"/>
          <w:b/>
          <w:lang w:eastAsia="en-US"/>
        </w:rPr>
        <w:t>от «___» ______ 2026 г.</w:t>
      </w:r>
    </w:p>
    <w:p w:rsidR="00214799" w:rsidRDefault="00214799">
      <w:pPr>
        <w:jc w:val="center"/>
        <w:rPr>
          <w:rFonts w:eastAsia="Calibri"/>
          <w:lang w:eastAsia="en-US"/>
        </w:rPr>
      </w:pPr>
    </w:p>
    <w:p w:rsidR="00214799" w:rsidRDefault="00F475DF">
      <w:pPr>
        <w:widowControl w:val="0"/>
        <w:ind w:firstLine="709"/>
        <w:jc w:val="both"/>
      </w:pPr>
      <w:r>
        <w:t xml:space="preserve">Настоящим </w:t>
      </w:r>
      <w:r>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t>,</w:t>
      </w:r>
      <w:r>
        <w:rPr>
          <w:i/>
        </w:rPr>
        <w:t xml:space="preserve"> действующего на основании ____________ (указать документ, подтверждающий полномочия), </w:t>
      </w:r>
      <w:r>
        <w:t>дает свое согласие на совершение ПАО «Россети Центр» и</w:t>
      </w:r>
      <w:r>
        <w:rPr>
          <w:i/>
        </w:rPr>
        <w:t xml:space="preserve"> </w:t>
      </w:r>
      <w:r>
        <w:t>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14799" w:rsidRDefault="00F475DF">
      <w:pPr>
        <w:ind w:firstLine="709"/>
        <w:jc w:val="both"/>
        <w:rPr>
          <w:rFonts w:eastAsia="Calibri"/>
          <w:lang w:eastAsia="en-US"/>
        </w:rPr>
      </w:pPr>
      <w:r>
        <w:rPr>
          <w:rFonts w:eastAsia="Calibri"/>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Pr>
          <w:rFonts w:eastAsia="Calibri"/>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14799" w:rsidRDefault="00F475DF">
      <w:pPr>
        <w:ind w:firstLine="709"/>
        <w:jc w:val="both"/>
        <w:rPr>
          <w:rFonts w:eastAsia="Calibri"/>
          <w:lang w:eastAsia="en-US"/>
        </w:rPr>
      </w:pPr>
      <w:r>
        <w:rPr>
          <w:rFonts w:eastAsia="Calibri"/>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214799" w:rsidRDefault="00214799">
      <w:pPr>
        <w:ind w:right="-427" w:firstLine="709"/>
        <w:jc w:val="both"/>
        <w:rPr>
          <w:rFonts w:eastAsia="Calibri"/>
          <w:lang w:eastAsia="en-US"/>
        </w:rPr>
      </w:pPr>
    </w:p>
    <w:p w:rsidR="00214799" w:rsidRDefault="00214799">
      <w:pPr>
        <w:ind w:right="-427" w:firstLine="709"/>
        <w:jc w:val="both"/>
        <w:rPr>
          <w:rFonts w:eastAsia="Calibri"/>
          <w:lang w:eastAsia="en-US"/>
        </w:rPr>
      </w:pPr>
    </w:p>
    <w:p w:rsidR="00214799" w:rsidRDefault="00214799">
      <w:pPr>
        <w:ind w:right="-427" w:firstLine="709"/>
        <w:jc w:val="both"/>
        <w:rPr>
          <w:rFonts w:eastAsia="Calibri"/>
          <w:lang w:eastAsia="en-US"/>
        </w:rPr>
      </w:pPr>
    </w:p>
    <w:p w:rsidR="00214799" w:rsidRDefault="00214799">
      <w:pPr>
        <w:rPr>
          <w:rFonts w:eastAsia="Calibri"/>
          <w:lang w:eastAsia="en-US"/>
        </w:rPr>
      </w:pPr>
    </w:p>
    <w:p w:rsidR="00214799" w:rsidRDefault="00F475DF">
      <w:pPr>
        <w:rPr>
          <w:rFonts w:eastAsia="Calibri"/>
          <w:color w:val="000000"/>
          <w:lang w:eastAsia="en-US"/>
        </w:rPr>
      </w:pPr>
      <w:r>
        <w:rPr>
          <w:rFonts w:eastAsia="Calibri"/>
          <w:color w:val="000000"/>
          <w:lang w:eastAsia="en-US"/>
        </w:rPr>
        <w:t>________________________________                            _____________________________</w:t>
      </w:r>
    </w:p>
    <w:p w:rsidR="00214799" w:rsidRDefault="00F475DF">
      <w:pPr>
        <w:rPr>
          <w:rFonts w:eastAsia="Calibri"/>
          <w:i/>
          <w:color w:val="000000"/>
          <w:sz w:val="20"/>
          <w:szCs w:val="20"/>
          <w:lang w:eastAsia="en-US"/>
        </w:rPr>
      </w:pPr>
      <w:r>
        <w:rPr>
          <w:rFonts w:eastAsia="Calibri"/>
          <w:sz w:val="20"/>
          <w:szCs w:val="20"/>
          <w:lang w:eastAsia="en-US"/>
        </w:rPr>
        <w:t xml:space="preserve"> </w:t>
      </w:r>
      <w:r>
        <w:rPr>
          <w:rFonts w:eastAsia="Calibri"/>
          <w:i/>
          <w:sz w:val="20"/>
          <w:szCs w:val="20"/>
          <w:lang w:eastAsia="en-US"/>
        </w:rPr>
        <w:t>(Подпись уполномоченного представителя)                                     (Ф.И.О. и должность подписавшего)</w:t>
      </w:r>
    </w:p>
    <w:p w:rsidR="00214799" w:rsidRDefault="00F475DF">
      <w:r>
        <w:t>М.П.</w:t>
      </w: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F475DF">
      <w:pPr>
        <w:ind w:left="3540" w:firstLine="708"/>
        <w:jc w:val="both"/>
      </w:pPr>
      <w:r>
        <w:lastRenderedPageBreak/>
        <w:t xml:space="preserve">(Образец) </w:t>
      </w:r>
      <w:r>
        <w:tab/>
        <w:t>Приложение № 6</w:t>
      </w:r>
    </w:p>
    <w:p w:rsidR="00214799" w:rsidRDefault="00F475DF">
      <w:pPr>
        <w:ind w:left="420"/>
        <w:rPr>
          <w:b/>
        </w:rPr>
      </w:pPr>
      <w:r>
        <w:tab/>
      </w:r>
      <w:r>
        <w:tab/>
      </w:r>
      <w:r>
        <w:tab/>
      </w:r>
      <w:r>
        <w:tab/>
      </w:r>
      <w:r>
        <w:tab/>
      </w:r>
      <w:r>
        <w:tab/>
      </w:r>
      <w:r>
        <w:tab/>
      </w:r>
      <w:r>
        <w:tab/>
        <w:t>к договору подряда</w:t>
      </w:r>
      <w:r>
        <w:tab/>
      </w:r>
      <w:r>
        <w:tab/>
      </w:r>
      <w:r>
        <w:tab/>
      </w:r>
      <w:r>
        <w:tab/>
      </w:r>
      <w:r>
        <w:tab/>
      </w:r>
      <w:r>
        <w:tab/>
      </w:r>
      <w:r>
        <w:tab/>
      </w:r>
      <w:r>
        <w:tab/>
      </w:r>
      <w:r>
        <w:tab/>
      </w:r>
      <w:r>
        <w:tab/>
      </w:r>
      <w:r>
        <w:tab/>
        <w:t>№ _______ от «____» _______ 2026 г.</w:t>
      </w:r>
    </w:p>
    <w:p w:rsidR="00214799" w:rsidRDefault="00214799"/>
    <w:tbl>
      <w:tblPr>
        <w:tblW w:w="10980" w:type="dxa"/>
        <w:tblInd w:w="-432" w:type="dxa"/>
        <w:tblLayout w:type="fixed"/>
        <w:tblLook w:val="04A0" w:firstRow="1" w:lastRow="0" w:firstColumn="1" w:lastColumn="0" w:noHBand="0" w:noVBand="1"/>
      </w:tblPr>
      <w:tblGrid>
        <w:gridCol w:w="1260"/>
        <w:gridCol w:w="1074"/>
        <w:gridCol w:w="2456"/>
        <w:gridCol w:w="1330"/>
        <w:gridCol w:w="180"/>
        <w:gridCol w:w="1260"/>
        <w:gridCol w:w="877"/>
        <w:gridCol w:w="1259"/>
        <w:gridCol w:w="1284"/>
      </w:tblGrid>
      <w:tr w:rsidR="00214799">
        <w:trPr>
          <w:trHeight w:val="25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510"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4680" w:type="dxa"/>
            <w:gridSpan w:val="4"/>
            <w:tcBorders>
              <w:top w:val="none" w:sz="255" w:space="0" w:color="FFFFFF"/>
              <w:left w:val="none" w:sz="255" w:space="0" w:color="FFFFFF"/>
              <w:bottom w:val="none" w:sz="255" w:space="0" w:color="FFFFFF"/>
              <w:right w:val="none" w:sz="255" w:space="0" w:color="FFFFFF"/>
            </w:tcBorders>
            <w:vAlign w:val="center"/>
          </w:tcPr>
          <w:p w:rsidR="00214799" w:rsidRDefault="00F475DF">
            <w:pPr>
              <w:jc w:val="right"/>
              <w:rPr>
                <w:sz w:val="20"/>
                <w:szCs w:val="20"/>
              </w:rPr>
            </w:pPr>
            <w:r>
              <w:rPr>
                <w:sz w:val="20"/>
                <w:szCs w:val="20"/>
              </w:rPr>
              <w:t>Унифицированная форма № КС - 2</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510"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4680" w:type="dxa"/>
            <w:gridSpan w:val="4"/>
            <w:tcBorders>
              <w:top w:val="none" w:sz="255" w:space="0" w:color="FFFFFF"/>
              <w:left w:val="none" w:sz="255" w:space="0" w:color="FFFFFF"/>
              <w:bottom w:val="none" w:sz="255" w:space="0" w:color="FFFFFF"/>
              <w:right w:val="none" w:sz="255" w:space="0" w:color="FFFFFF"/>
            </w:tcBorders>
            <w:noWrap/>
            <w:vAlign w:val="bottom"/>
          </w:tcPr>
          <w:p w:rsidR="00214799" w:rsidRDefault="00F475DF">
            <w:pPr>
              <w:jc w:val="right"/>
              <w:rPr>
                <w:sz w:val="20"/>
                <w:szCs w:val="20"/>
              </w:rPr>
            </w:pPr>
            <w:r>
              <w:rPr>
                <w:sz w:val="20"/>
                <w:szCs w:val="20"/>
              </w:rPr>
              <w:t>Утвержденная постановлением Госкомстата России</w:t>
            </w:r>
          </w:p>
        </w:tc>
      </w:tr>
      <w:tr w:rsidR="00214799">
        <w:trPr>
          <w:trHeight w:val="270"/>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510"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right"/>
              <w:rPr>
                <w:sz w:val="20"/>
                <w:szCs w:val="20"/>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jc w:val="right"/>
              <w:rPr>
                <w:sz w:val="20"/>
                <w:szCs w:val="20"/>
              </w:rPr>
            </w:pPr>
          </w:p>
        </w:tc>
        <w:tc>
          <w:tcPr>
            <w:tcW w:w="2543"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F475DF">
            <w:pPr>
              <w:jc w:val="right"/>
              <w:rPr>
                <w:sz w:val="20"/>
                <w:szCs w:val="20"/>
              </w:rPr>
            </w:pPr>
            <w:r>
              <w:rPr>
                <w:sz w:val="20"/>
                <w:szCs w:val="20"/>
              </w:rPr>
              <w:t>от 11.11.99 № 100</w:t>
            </w:r>
          </w:p>
        </w:tc>
      </w:tr>
      <w:tr w:rsidR="00214799">
        <w:trPr>
          <w:trHeight w:val="270"/>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510"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877"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84" w:type="dxa"/>
            <w:tcBorders>
              <w:top w:val="single" w:sz="8" w:space="0" w:color="000000"/>
              <w:left w:val="single" w:sz="8" w:space="0" w:color="000000"/>
              <w:bottom w:val="single" w:sz="8" w:space="0" w:color="000000"/>
              <w:right w:val="single" w:sz="8" w:space="0" w:color="000000"/>
            </w:tcBorders>
            <w:vAlign w:val="center"/>
          </w:tcPr>
          <w:p w:rsidR="00214799" w:rsidRDefault="00F475DF">
            <w:pPr>
              <w:jc w:val="center"/>
              <w:rPr>
                <w:sz w:val="20"/>
                <w:szCs w:val="20"/>
              </w:rPr>
            </w:pPr>
            <w:r>
              <w:rPr>
                <w:sz w:val="20"/>
                <w:szCs w:val="20"/>
              </w:rPr>
              <w:t>Код</w:t>
            </w:r>
          </w:p>
        </w:tc>
      </w:tr>
      <w:tr w:rsidR="00214799">
        <w:trPr>
          <w:trHeight w:val="510"/>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510"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877"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F475DF">
            <w:pPr>
              <w:jc w:val="right"/>
              <w:rPr>
                <w:sz w:val="20"/>
                <w:szCs w:val="20"/>
              </w:rPr>
            </w:pPr>
            <w:r>
              <w:rPr>
                <w:sz w:val="20"/>
                <w:szCs w:val="20"/>
              </w:rPr>
              <w:t>Форма по ОКУД</w:t>
            </w:r>
          </w:p>
        </w:tc>
        <w:tc>
          <w:tcPr>
            <w:tcW w:w="1284" w:type="dxa"/>
            <w:tcBorders>
              <w:top w:val="none" w:sz="255" w:space="0" w:color="FFFFFF"/>
              <w:left w:val="single" w:sz="8" w:space="0" w:color="000000"/>
              <w:bottom w:val="none" w:sz="255" w:space="0" w:color="FFFFFF"/>
              <w:right w:val="single" w:sz="8" w:space="0" w:color="000000"/>
            </w:tcBorders>
            <w:vAlign w:val="center"/>
          </w:tcPr>
          <w:p w:rsidR="00214799" w:rsidRDefault="00F475DF">
            <w:pPr>
              <w:jc w:val="center"/>
              <w:rPr>
                <w:sz w:val="20"/>
                <w:szCs w:val="20"/>
              </w:rPr>
            </w:pPr>
            <w:r>
              <w:rPr>
                <w:sz w:val="20"/>
                <w:szCs w:val="20"/>
              </w:rPr>
              <w:t> </w:t>
            </w:r>
          </w:p>
        </w:tc>
      </w:tr>
      <w:tr w:rsidR="00214799">
        <w:trPr>
          <w:trHeight w:val="267"/>
        </w:trPr>
        <w:tc>
          <w:tcPr>
            <w:tcW w:w="2334"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F475DF">
            <w:pPr>
              <w:rPr>
                <w:sz w:val="20"/>
                <w:szCs w:val="20"/>
              </w:rPr>
            </w:pPr>
            <w:r>
              <w:rPr>
                <w:sz w:val="20"/>
                <w:szCs w:val="20"/>
              </w:rPr>
              <w:t>Инвестор</w:t>
            </w:r>
          </w:p>
        </w:tc>
        <w:tc>
          <w:tcPr>
            <w:tcW w:w="6103" w:type="dxa"/>
            <w:gridSpan w:val="5"/>
            <w:tcBorders>
              <w:top w:val="none" w:sz="255" w:space="0" w:color="FFFFFF"/>
              <w:left w:val="none" w:sz="255" w:space="0" w:color="FFFFFF"/>
              <w:bottom w:val="single" w:sz="4" w:space="0" w:color="000000"/>
              <w:right w:val="none" w:sz="255" w:space="0" w:color="FFFFFF"/>
            </w:tcBorders>
            <w:vAlign w:val="center"/>
          </w:tcPr>
          <w:p w:rsidR="00214799" w:rsidRDefault="00F475DF">
            <w:pPr>
              <w:jc w:val="center"/>
              <w:rPr>
                <w:b/>
                <w:bCs/>
                <w:sz w:val="20"/>
                <w:szCs w:val="20"/>
              </w:rPr>
            </w:pPr>
            <w:r>
              <w:rPr>
                <w:b/>
                <w:bCs/>
                <w:sz w:val="20"/>
                <w:szCs w:val="20"/>
              </w:rPr>
              <w:t> </w:t>
            </w: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F475DF">
            <w:pPr>
              <w:jc w:val="right"/>
              <w:rPr>
                <w:sz w:val="20"/>
                <w:szCs w:val="20"/>
              </w:rPr>
            </w:pPr>
            <w:r>
              <w:rPr>
                <w:sz w:val="20"/>
                <w:szCs w:val="20"/>
              </w:rPr>
              <w:t>по ОКПО</w:t>
            </w:r>
          </w:p>
        </w:tc>
        <w:tc>
          <w:tcPr>
            <w:tcW w:w="1284" w:type="dxa"/>
            <w:tcBorders>
              <w:top w:val="single" w:sz="4" w:space="0" w:color="000000"/>
              <w:left w:val="single" w:sz="8" w:space="0" w:color="000000"/>
              <w:bottom w:val="single" w:sz="4" w:space="0" w:color="000000"/>
              <w:right w:val="single" w:sz="8" w:space="0" w:color="000000"/>
            </w:tcBorders>
            <w:vAlign w:val="center"/>
          </w:tcPr>
          <w:p w:rsidR="00214799" w:rsidRDefault="00F475DF">
            <w:pPr>
              <w:jc w:val="center"/>
              <w:rPr>
                <w:sz w:val="20"/>
                <w:szCs w:val="20"/>
              </w:rPr>
            </w:pPr>
            <w:r>
              <w:rPr>
                <w:sz w:val="20"/>
                <w:szCs w:val="20"/>
              </w:rPr>
              <w:t> </w:t>
            </w:r>
          </w:p>
        </w:tc>
      </w:tr>
      <w:tr w:rsidR="00214799">
        <w:trPr>
          <w:trHeight w:val="417"/>
        </w:trPr>
        <w:tc>
          <w:tcPr>
            <w:tcW w:w="2334"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F475DF">
            <w:pPr>
              <w:rPr>
                <w:sz w:val="20"/>
                <w:szCs w:val="20"/>
              </w:rPr>
            </w:pPr>
            <w:r>
              <w:rPr>
                <w:sz w:val="20"/>
                <w:szCs w:val="20"/>
              </w:rPr>
              <w:t>Заказчик (Генподрядчик)</w:t>
            </w:r>
          </w:p>
        </w:tc>
        <w:tc>
          <w:tcPr>
            <w:tcW w:w="6103" w:type="dxa"/>
            <w:gridSpan w:val="5"/>
            <w:tcBorders>
              <w:top w:val="single" w:sz="4" w:space="0" w:color="000000"/>
              <w:left w:val="none" w:sz="255" w:space="0" w:color="FFFFFF"/>
              <w:bottom w:val="single" w:sz="4" w:space="0" w:color="000000"/>
              <w:right w:val="none" w:sz="255" w:space="0" w:color="FFFFFF"/>
            </w:tcBorders>
            <w:vAlign w:val="center"/>
          </w:tcPr>
          <w:p w:rsidR="00214799" w:rsidRDefault="00F475DF">
            <w:pPr>
              <w:jc w:val="center"/>
              <w:rPr>
                <w:b/>
                <w:bCs/>
                <w:sz w:val="20"/>
                <w:szCs w:val="20"/>
              </w:rPr>
            </w:pPr>
            <w:r>
              <w:rPr>
                <w:b/>
                <w:bCs/>
                <w:sz w:val="20"/>
                <w:szCs w:val="20"/>
              </w:rPr>
              <w:t> </w:t>
            </w: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right"/>
              <w:rPr>
                <w:sz w:val="20"/>
                <w:szCs w:val="20"/>
              </w:rPr>
            </w:pPr>
          </w:p>
        </w:tc>
        <w:tc>
          <w:tcPr>
            <w:tcW w:w="1284" w:type="dxa"/>
            <w:tcBorders>
              <w:top w:val="none" w:sz="255" w:space="0" w:color="FFFFFF"/>
              <w:left w:val="single" w:sz="8" w:space="0" w:color="000000"/>
              <w:bottom w:val="none" w:sz="255" w:space="0" w:color="FFFFFF"/>
              <w:right w:val="single" w:sz="8" w:space="0" w:color="000000"/>
            </w:tcBorders>
            <w:vAlign w:val="center"/>
          </w:tcPr>
          <w:p w:rsidR="00214799" w:rsidRDefault="00F475DF">
            <w:pPr>
              <w:jc w:val="center"/>
              <w:rPr>
                <w:sz w:val="20"/>
                <w:szCs w:val="20"/>
              </w:rPr>
            </w:pPr>
            <w:r>
              <w:rPr>
                <w:sz w:val="20"/>
                <w:szCs w:val="20"/>
              </w:rPr>
              <w:t> </w:t>
            </w:r>
          </w:p>
        </w:tc>
      </w:tr>
      <w:tr w:rsidR="00214799">
        <w:trPr>
          <w:trHeight w:val="364"/>
        </w:trPr>
        <w:tc>
          <w:tcPr>
            <w:tcW w:w="2334"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F475DF">
            <w:pPr>
              <w:rPr>
                <w:sz w:val="20"/>
                <w:szCs w:val="20"/>
              </w:rPr>
            </w:pPr>
            <w:r>
              <w:rPr>
                <w:sz w:val="20"/>
                <w:szCs w:val="20"/>
              </w:rPr>
              <w:t>Подрядчик (Субподрядчик)</w:t>
            </w:r>
          </w:p>
        </w:tc>
        <w:tc>
          <w:tcPr>
            <w:tcW w:w="6103" w:type="dxa"/>
            <w:gridSpan w:val="5"/>
            <w:tcBorders>
              <w:top w:val="single" w:sz="4" w:space="0" w:color="000000"/>
              <w:left w:val="none" w:sz="255" w:space="0" w:color="FFFFFF"/>
              <w:bottom w:val="single" w:sz="4" w:space="0" w:color="000000"/>
              <w:right w:val="none" w:sz="255" w:space="0" w:color="FFFFFF"/>
            </w:tcBorders>
            <w:vAlign w:val="center"/>
          </w:tcPr>
          <w:p w:rsidR="00214799" w:rsidRDefault="00F475DF">
            <w:pPr>
              <w:jc w:val="center"/>
              <w:rPr>
                <w:b/>
                <w:bCs/>
                <w:sz w:val="20"/>
                <w:szCs w:val="20"/>
              </w:rPr>
            </w:pPr>
            <w:r>
              <w:rPr>
                <w:b/>
                <w:bCs/>
                <w:sz w:val="20"/>
                <w:szCs w:val="20"/>
              </w:rPr>
              <w:t> </w:t>
            </w: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F475DF">
            <w:pPr>
              <w:jc w:val="right"/>
              <w:rPr>
                <w:sz w:val="20"/>
                <w:szCs w:val="20"/>
              </w:rPr>
            </w:pPr>
            <w:r>
              <w:rPr>
                <w:sz w:val="20"/>
                <w:szCs w:val="20"/>
              </w:rPr>
              <w:t>по ОКПО</w:t>
            </w:r>
          </w:p>
        </w:tc>
        <w:tc>
          <w:tcPr>
            <w:tcW w:w="1284" w:type="dxa"/>
            <w:tcBorders>
              <w:top w:val="single" w:sz="4" w:space="0" w:color="000000"/>
              <w:left w:val="single" w:sz="8" w:space="0" w:color="000000"/>
              <w:bottom w:val="none" w:sz="255" w:space="0" w:color="FFFFFF"/>
              <w:right w:val="single" w:sz="8" w:space="0" w:color="000000"/>
            </w:tcBorders>
            <w:shd w:val="clear" w:color="auto" w:fill="FFFFFF"/>
            <w:vAlign w:val="center"/>
          </w:tcPr>
          <w:p w:rsidR="00214799" w:rsidRDefault="00F475DF">
            <w:pPr>
              <w:jc w:val="center"/>
              <w:rPr>
                <w:sz w:val="20"/>
                <w:szCs w:val="20"/>
              </w:rPr>
            </w:pPr>
            <w:r>
              <w:rPr>
                <w:sz w:val="20"/>
                <w:szCs w:val="20"/>
              </w:rPr>
              <w:t> </w:t>
            </w:r>
          </w:p>
        </w:tc>
      </w:tr>
      <w:tr w:rsidR="00214799">
        <w:trPr>
          <w:trHeight w:val="151"/>
        </w:trPr>
        <w:tc>
          <w:tcPr>
            <w:tcW w:w="2334"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F475DF">
            <w:pPr>
              <w:rPr>
                <w:sz w:val="20"/>
                <w:szCs w:val="20"/>
              </w:rPr>
            </w:pPr>
            <w:r>
              <w:rPr>
                <w:sz w:val="20"/>
                <w:szCs w:val="20"/>
              </w:rPr>
              <w:t>Стройка</w:t>
            </w:r>
          </w:p>
        </w:tc>
        <w:tc>
          <w:tcPr>
            <w:tcW w:w="6103" w:type="dxa"/>
            <w:gridSpan w:val="5"/>
            <w:tcBorders>
              <w:top w:val="single" w:sz="4" w:space="0" w:color="000000"/>
              <w:left w:val="none" w:sz="255" w:space="0" w:color="FFFFFF"/>
              <w:bottom w:val="single" w:sz="4" w:space="0" w:color="000000"/>
              <w:right w:val="none" w:sz="255" w:space="0" w:color="FFFFFF"/>
            </w:tcBorders>
            <w:vAlign w:val="center"/>
          </w:tcPr>
          <w:p w:rsidR="00214799" w:rsidRDefault="00F475DF">
            <w:pPr>
              <w:jc w:val="center"/>
              <w:rPr>
                <w:b/>
                <w:bCs/>
                <w:sz w:val="20"/>
                <w:szCs w:val="20"/>
              </w:rPr>
            </w:pPr>
            <w:r>
              <w:rPr>
                <w:b/>
                <w:bCs/>
                <w:sz w:val="20"/>
                <w:szCs w:val="20"/>
              </w:rPr>
              <w:t> </w:t>
            </w: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84" w:type="dxa"/>
            <w:tcBorders>
              <w:top w:val="single" w:sz="4" w:space="0" w:color="000000"/>
              <w:left w:val="single" w:sz="8" w:space="0" w:color="000000"/>
              <w:bottom w:val="single" w:sz="4" w:space="0" w:color="000000"/>
              <w:right w:val="single" w:sz="8" w:space="0" w:color="000000"/>
            </w:tcBorders>
            <w:shd w:val="clear" w:color="auto" w:fill="FFFFFF"/>
            <w:vAlign w:val="center"/>
          </w:tcPr>
          <w:p w:rsidR="00214799" w:rsidRDefault="00F475DF">
            <w:pPr>
              <w:jc w:val="center"/>
              <w:rPr>
                <w:sz w:val="20"/>
                <w:szCs w:val="20"/>
              </w:rPr>
            </w:pPr>
            <w:r>
              <w:rPr>
                <w:sz w:val="20"/>
                <w:szCs w:val="20"/>
              </w:rPr>
              <w:t> </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rPr>
                <w:sz w:val="20"/>
                <w:szCs w:val="20"/>
              </w:rPr>
            </w:pPr>
          </w:p>
        </w:tc>
        <w:tc>
          <w:tcPr>
            <w:tcW w:w="6103" w:type="dxa"/>
            <w:gridSpan w:val="5"/>
            <w:tcBorders>
              <w:top w:val="single" w:sz="4" w:space="0" w:color="000000"/>
              <w:left w:val="none" w:sz="255" w:space="0" w:color="FFFFFF"/>
              <w:right w:val="none" w:sz="255" w:space="0" w:color="FFFFFF"/>
            </w:tcBorders>
            <w:vAlign w:val="center"/>
          </w:tcPr>
          <w:p w:rsidR="00214799" w:rsidRDefault="00F475DF">
            <w:pPr>
              <w:jc w:val="center"/>
              <w:rPr>
                <w:bCs/>
                <w:sz w:val="20"/>
                <w:szCs w:val="20"/>
              </w:rPr>
            </w:pPr>
            <w:r>
              <w:rPr>
                <w:bCs/>
                <w:sz w:val="20"/>
                <w:szCs w:val="20"/>
              </w:rPr>
              <w:t> </w:t>
            </w: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84" w:type="dxa"/>
            <w:tcBorders>
              <w:top w:val="none" w:sz="255" w:space="0" w:color="FFFFFF"/>
              <w:left w:val="single" w:sz="8" w:space="0" w:color="000000"/>
              <w:bottom w:val="single" w:sz="4" w:space="0" w:color="000000"/>
              <w:right w:val="single" w:sz="8" w:space="0" w:color="000000"/>
            </w:tcBorders>
            <w:shd w:val="clear" w:color="auto" w:fill="FFFFFF"/>
            <w:vAlign w:val="center"/>
          </w:tcPr>
          <w:p w:rsidR="00214799" w:rsidRDefault="00F475DF">
            <w:pPr>
              <w:jc w:val="center"/>
              <w:rPr>
                <w:sz w:val="20"/>
                <w:szCs w:val="20"/>
              </w:rPr>
            </w:pPr>
            <w:r>
              <w:rPr>
                <w:sz w:val="20"/>
                <w:szCs w:val="20"/>
              </w:rPr>
              <w:t> </w:t>
            </w:r>
          </w:p>
        </w:tc>
      </w:tr>
      <w:tr w:rsidR="00214799">
        <w:trPr>
          <w:trHeight w:val="249"/>
        </w:trPr>
        <w:tc>
          <w:tcPr>
            <w:tcW w:w="2334"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F475DF">
            <w:pPr>
              <w:rPr>
                <w:sz w:val="20"/>
                <w:szCs w:val="20"/>
              </w:rPr>
            </w:pPr>
            <w:r>
              <w:rPr>
                <w:sz w:val="20"/>
                <w:szCs w:val="20"/>
              </w:rPr>
              <w:t>Объект</w:t>
            </w:r>
          </w:p>
        </w:tc>
        <w:tc>
          <w:tcPr>
            <w:tcW w:w="6103" w:type="dxa"/>
            <w:gridSpan w:val="5"/>
            <w:tcBorders>
              <w:left w:val="none" w:sz="255" w:space="0" w:color="FFFFFF"/>
              <w:right w:val="none" w:sz="255" w:space="0" w:color="FFFFFF"/>
            </w:tcBorders>
            <w:vAlign w:val="center"/>
          </w:tcPr>
          <w:p w:rsidR="00214799" w:rsidRDefault="00F475DF">
            <w:pPr>
              <w:rPr>
                <w:bCs/>
                <w:sz w:val="20"/>
                <w:szCs w:val="20"/>
              </w:rPr>
            </w:pPr>
            <w:r>
              <w:rPr>
                <w:bCs/>
                <w:sz w:val="20"/>
                <w:szCs w:val="20"/>
              </w:rPr>
              <w:t>__________________________________________________________</w:t>
            </w:r>
          </w:p>
        </w:tc>
        <w:tc>
          <w:tcPr>
            <w:tcW w:w="1259"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84" w:type="dxa"/>
            <w:tcBorders>
              <w:top w:val="none" w:sz="255" w:space="0" w:color="FFFFFF"/>
              <w:left w:val="single" w:sz="8" w:space="0" w:color="000000"/>
              <w:bottom w:val="single" w:sz="4" w:space="0" w:color="000000"/>
              <w:right w:val="single" w:sz="8" w:space="0" w:color="000000"/>
            </w:tcBorders>
            <w:shd w:val="clear" w:color="auto" w:fill="FFFFFF"/>
            <w:vAlign w:val="center"/>
          </w:tcPr>
          <w:p w:rsidR="00214799" w:rsidRDefault="00F475DF">
            <w:pPr>
              <w:jc w:val="center"/>
              <w:rPr>
                <w:sz w:val="20"/>
                <w:szCs w:val="20"/>
              </w:rPr>
            </w:pPr>
            <w:r>
              <w:rPr>
                <w:sz w:val="20"/>
                <w:szCs w:val="20"/>
              </w:rPr>
              <w:t> </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rPr>
                <w:sz w:val="20"/>
                <w:szCs w:val="20"/>
              </w:rPr>
            </w:pPr>
          </w:p>
        </w:tc>
        <w:tc>
          <w:tcPr>
            <w:tcW w:w="6103" w:type="dxa"/>
            <w:gridSpan w:val="5"/>
            <w:tcBorders>
              <w:left w:val="none" w:sz="255" w:space="0" w:color="FFFFFF"/>
              <w:bottom w:val="none" w:sz="255" w:space="0" w:color="FFFFFF"/>
              <w:right w:val="none" w:sz="255" w:space="0" w:color="FFFFFF"/>
            </w:tcBorders>
            <w:vAlign w:val="bottom"/>
          </w:tcPr>
          <w:p w:rsidR="00214799" w:rsidRDefault="00F475DF">
            <w:pPr>
              <w:jc w:val="center"/>
              <w:rPr>
                <w:b/>
                <w:bCs/>
                <w:sz w:val="20"/>
                <w:szCs w:val="20"/>
              </w:rPr>
            </w:pPr>
            <w:r>
              <w:rPr>
                <w:b/>
                <w:bCs/>
                <w:sz w:val="20"/>
                <w:szCs w:val="20"/>
              </w:rPr>
              <w:t> </w:t>
            </w:r>
          </w:p>
        </w:tc>
        <w:tc>
          <w:tcPr>
            <w:tcW w:w="1259" w:type="dxa"/>
            <w:tcBorders>
              <w:top w:val="none" w:sz="255" w:space="0" w:color="FFFFFF"/>
              <w:left w:val="none" w:sz="255" w:space="0" w:color="FFFFFF"/>
              <w:bottom w:val="none" w:sz="255" w:space="0" w:color="FFFFFF"/>
              <w:right w:val="none" w:sz="255" w:space="0" w:color="FFFFFF"/>
            </w:tcBorders>
            <w:vAlign w:val="bottom"/>
          </w:tcPr>
          <w:p w:rsidR="00214799" w:rsidRDefault="00214799">
            <w:pPr>
              <w:rPr>
                <w:sz w:val="20"/>
                <w:szCs w:val="20"/>
              </w:rPr>
            </w:pPr>
          </w:p>
        </w:tc>
        <w:tc>
          <w:tcPr>
            <w:tcW w:w="1284" w:type="dxa"/>
            <w:tcBorders>
              <w:top w:val="none" w:sz="255" w:space="0" w:color="FFFFFF"/>
              <w:left w:val="single" w:sz="8" w:space="0" w:color="000000"/>
              <w:bottom w:val="none" w:sz="255" w:space="0" w:color="FFFFFF"/>
              <w:right w:val="single" w:sz="8" w:space="0" w:color="000000"/>
            </w:tcBorders>
            <w:shd w:val="clear" w:color="auto" w:fill="FFFFFF"/>
            <w:vAlign w:val="center"/>
          </w:tcPr>
          <w:p w:rsidR="00214799" w:rsidRDefault="00F475DF">
            <w:pPr>
              <w:jc w:val="center"/>
              <w:rPr>
                <w:sz w:val="20"/>
                <w:szCs w:val="20"/>
              </w:rPr>
            </w:pPr>
            <w:r>
              <w:rPr>
                <w:sz w:val="20"/>
                <w:szCs w:val="20"/>
              </w:rPr>
              <w:t> </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3786"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214799">
            <w:pPr>
              <w:rPr>
                <w:sz w:val="20"/>
                <w:szCs w:val="20"/>
              </w:rPr>
            </w:pPr>
          </w:p>
        </w:tc>
        <w:tc>
          <w:tcPr>
            <w:tcW w:w="3576" w:type="dxa"/>
            <w:gridSpan w:val="4"/>
            <w:tcBorders>
              <w:top w:val="none" w:sz="255" w:space="0" w:color="FFFFFF"/>
              <w:left w:val="none" w:sz="255" w:space="0" w:color="FFFFFF"/>
              <w:bottom w:val="none" w:sz="255" w:space="0" w:color="FFFFFF"/>
              <w:right w:val="single" w:sz="8" w:space="0" w:color="000000"/>
            </w:tcBorders>
            <w:vAlign w:val="center"/>
          </w:tcPr>
          <w:p w:rsidR="00214799" w:rsidRDefault="00F475DF">
            <w:pPr>
              <w:jc w:val="right"/>
              <w:rPr>
                <w:sz w:val="20"/>
                <w:szCs w:val="20"/>
              </w:rPr>
            </w:pPr>
            <w:r>
              <w:rPr>
                <w:sz w:val="20"/>
                <w:szCs w:val="20"/>
              </w:rPr>
              <w:t>Вид деятельности по ОКДП</w:t>
            </w:r>
          </w:p>
        </w:tc>
        <w:tc>
          <w:tcPr>
            <w:tcW w:w="1284" w:type="dxa"/>
            <w:tcBorders>
              <w:top w:val="single" w:sz="4" w:space="0" w:color="000000"/>
              <w:left w:val="none" w:sz="255" w:space="0" w:color="FFFFFF"/>
              <w:bottom w:val="none" w:sz="255" w:space="0" w:color="FFFFFF"/>
              <w:right w:val="single" w:sz="8" w:space="0" w:color="000000"/>
            </w:tcBorders>
            <w:shd w:val="clear" w:color="auto" w:fill="FFFFFF"/>
            <w:vAlign w:val="center"/>
          </w:tcPr>
          <w:p w:rsidR="00214799" w:rsidRDefault="00F475DF">
            <w:pPr>
              <w:jc w:val="center"/>
              <w:rPr>
                <w:b/>
                <w:bCs/>
                <w:sz w:val="20"/>
                <w:szCs w:val="20"/>
              </w:rPr>
            </w:pPr>
            <w:r>
              <w:rPr>
                <w:b/>
                <w:bCs/>
                <w:sz w:val="20"/>
                <w:szCs w:val="20"/>
              </w:rPr>
              <w:t> </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33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317" w:type="dxa"/>
            <w:gridSpan w:val="3"/>
            <w:tcBorders>
              <w:top w:val="none" w:sz="255" w:space="0" w:color="FFFFFF"/>
              <w:left w:val="none" w:sz="255" w:space="0" w:color="FFFFFF"/>
              <w:bottom w:val="none" w:sz="255" w:space="0" w:color="FFFFFF"/>
              <w:right w:val="single" w:sz="4" w:space="0" w:color="000000"/>
            </w:tcBorders>
            <w:vAlign w:val="center"/>
          </w:tcPr>
          <w:p w:rsidR="00214799" w:rsidRDefault="00F475DF">
            <w:pPr>
              <w:jc w:val="right"/>
              <w:rPr>
                <w:sz w:val="20"/>
                <w:szCs w:val="20"/>
              </w:rPr>
            </w:pPr>
            <w:r>
              <w:rPr>
                <w:sz w:val="20"/>
                <w:szCs w:val="20"/>
              </w:rPr>
              <w:t>Договор подряда (контракт)</w:t>
            </w:r>
          </w:p>
        </w:tc>
        <w:tc>
          <w:tcPr>
            <w:tcW w:w="1259" w:type="dxa"/>
            <w:tcBorders>
              <w:top w:val="single" w:sz="4" w:space="0" w:color="000000"/>
              <w:left w:val="none" w:sz="255" w:space="0" w:color="FFFFFF"/>
              <w:bottom w:val="single" w:sz="4" w:space="0" w:color="000000"/>
              <w:right w:val="none" w:sz="255" w:space="0" w:color="FFFFFF"/>
            </w:tcBorders>
            <w:vAlign w:val="center"/>
          </w:tcPr>
          <w:p w:rsidR="00214799" w:rsidRDefault="00F475DF">
            <w:pPr>
              <w:jc w:val="right"/>
              <w:rPr>
                <w:sz w:val="20"/>
                <w:szCs w:val="20"/>
              </w:rPr>
            </w:pPr>
            <w:r>
              <w:rPr>
                <w:sz w:val="20"/>
                <w:szCs w:val="20"/>
              </w:rPr>
              <w:t>номер</w:t>
            </w:r>
          </w:p>
        </w:tc>
        <w:tc>
          <w:tcPr>
            <w:tcW w:w="1284" w:type="dxa"/>
            <w:tcBorders>
              <w:top w:val="single" w:sz="4" w:space="0" w:color="000000"/>
              <w:left w:val="single" w:sz="8" w:space="0" w:color="000000"/>
              <w:bottom w:val="none" w:sz="255" w:space="0" w:color="FFFFFF"/>
              <w:right w:val="single" w:sz="8" w:space="0" w:color="000000"/>
            </w:tcBorders>
            <w:vAlign w:val="center"/>
          </w:tcPr>
          <w:p w:rsidR="00214799" w:rsidRDefault="00F475DF">
            <w:pPr>
              <w:jc w:val="center"/>
              <w:rPr>
                <w:b/>
                <w:bCs/>
                <w:sz w:val="20"/>
                <w:szCs w:val="20"/>
              </w:rPr>
            </w:pPr>
            <w:r>
              <w:rPr>
                <w:b/>
                <w:bCs/>
                <w:sz w:val="20"/>
                <w:szCs w:val="20"/>
              </w:rPr>
              <w:t> </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33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440" w:type="dxa"/>
            <w:gridSpan w:val="2"/>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877"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259" w:type="dxa"/>
            <w:tcBorders>
              <w:top w:val="none" w:sz="255" w:space="0" w:color="FFFFFF"/>
              <w:left w:val="single" w:sz="4" w:space="0" w:color="000000"/>
              <w:bottom w:val="single" w:sz="4" w:space="0" w:color="000000"/>
              <w:right w:val="none" w:sz="255" w:space="0" w:color="FFFFFF"/>
            </w:tcBorders>
            <w:vAlign w:val="center"/>
          </w:tcPr>
          <w:p w:rsidR="00214799" w:rsidRDefault="00F475DF">
            <w:pPr>
              <w:jc w:val="right"/>
              <w:rPr>
                <w:sz w:val="20"/>
                <w:szCs w:val="20"/>
              </w:rPr>
            </w:pPr>
            <w:r>
              <w:rPr>
                <w:sz w:val="20"/>
                <w:szCs w:val="20"/>
              </w:rPr>
              <w:t>дата</w:t>
            </w:r>
          </w:p>
        </w:tc>
        <w:tc>
          <w:tcPr>
            <w:tcW w:w="1284" w:type="dxa"/>
            <w:tcBorders>
              <w:top w:val="single" w:sz="4" w:space="0" w:color="000000"/>
              <w:left w:val="single" w:sz="8" w:space="0" w:color="000000"/>
              <w:bottom w:val="single" w:sz="4" w:space="0" w:color="000000"/>
              <w:right w:val="single" w:sz="8" w:space="0" w:color="000000"/>
            </w:tcBorders>
            <w:vAlign w:val="center"/>
          </w:tcPr>
          <w:p w:rsidR="00214799" w:rsidRDefault="00F475DF">
            <w:pPr>
              <w:jc w:val="center"/>
              <w:rPr>
                <w:b/>
                <w:bCs/>
                <w:sz w:val="20"/>
                <w:szCs w:val="20"/>
              </w:rPr>
            </w:pPr>
            <w:r>
              <w:rPr>
                <w:b/>
                <w:bCs/>
                <w:sz w:val="20"/>
                <w:szCs w:val="20"/>
              </w:rPr>
              <w:t> </w:t>
            </w:r>
          </w:p>
        </w:tc>
      </w:tr>
      <w:tr w:rsidR="00214799">
        <w:trPr>
          <w:trHeight w:val="270"/>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33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F475DF">
            <w:pPr>
              <w:rPr>
                <w:sz w:val="20"/>
                <w:szCs w:val="20"/>
              </w:rPr>
            </w:pPr>
            <w:r>
              <w:rPr>
                <w:noProof/>
              </w:rPr>
              <mc:AlternateContent>
                <mc:Choice Requires="wpg">
                  <w:drawing>
                    <wp:anchor distT="0" distB="4294967295" distL="114299" distR="114299" simplePos="0" relativeHeight="251657216" behindDoc="0" locked="0" layoutInCell="1" allowOverlap="1">
                      <wp:simplePos x="0" y="0"/>
                      <wp:positionH relativeFrom="column">
                        <wp:posOffset>752474</wp:posOffset>
                      </wp:positionH>
                      <wp:positionV relativeFrom="paragraph">
                        <wp:posOffset>171449</wp:posOffset>
                      </wp:positionV>
                      <wp:extent cx="0" cy="0"/>
                      <wp:effectExtent l="0" t="0" r="0" b="0"/>
                      <wp:wrapNone/>
                      <wp:docPr id="1" name="_x0000_s1030"/>
                      <wp:cNvGraphicFramePr/>
                      <a:graphic xmlns:a="http://schemas.openxmlformats.org/drawingml/2006/main">
                        <a:graphicData uri="http://schemas.microsoft.com/office/word/2010/wordprocessingShape">
                          <wps:wsp>
                            <wps:cNvCnPr/>
                            <wps:spPr bwMode="auto">
                              <a:xfrm>
                                <a:off x="0" y="0"/>
                                <a:ext cx="0" cy="0"/>
                              </a:xfrm>
                              <a:prstGeom prst="line">
                                <a:avLst/>
                              </a:prstGeom>
                              <a:solidFill>
                                <a:srgbClr val="FFFFFF"/>
                              </a:solidFill>
                              <a:ln w="6350">
                                <a:solidFill>
                                  <a:srgbClr val="000000"/>
                                </a:solidFill>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0" o:spid="_x0000_s0" style="position:absolute;left:0;text-align:left;z-index:251657216;mso-wrap-distance-left:9.00pt;mso-wrap-distance-top:0.00pt;mso-wrap-distance-right:9.00pt;mso-wrap-distance-bottom:-169093.20pt;visibility:visible;" from="59.2pt,13.5pt" to="59.2pt,13.5pt" fillcolor="#FFFFFF" strokecolor="#000000" strokeweight="0.50pt"/>
                  </w:pict>
                </mc:Fallback>
              </mc:AlternateContent>
            </w:r>
            <w:r>
              <w:rPr>
                <w:noProof/>
              </w:rPr>
              <mc:AlternateContent>
                <mc:Choice Requires="wpg">
                  <w:drawing>
                    <wp:anchor distT="0" distB="4294967295" distL="114299" distR="114299" simplePos="0" relativeHeight="251658240" behindDoc="0" locked="0" layoutInCell="1" allowOverlap="1">
                      <wp:simplePos x="0" y="0"/>
                      <wp:positionH relativeFrom="column">
                        <wp:posOffset>752474</wp:posOffset>
                      </wp:positionH>
                      <wp:positionV relativeFrom="paragraph">
                        <wp:posOffset>171449</wp:posOffset>
                      </wp:positionV>
                      <wp:extent cx="0" cy="0"/>
                      <wp:effectExtent l="0" t="0" r="0" b="0"/>
                      <wp:wrapNone/>
                      <wp:docPr id="2" name="_x0000_s1031"/>
                      <wp:cNvGraphicFramePr/>
                      <a:graphic xmlns:a="http://schemas.openxmlformats.org/drawingml/2006/main">
                        <a:graphicData uri="http://schemas.microsoft.com/office/word/2010/wordprocessingShape">
                          <wps:wsp>
                            <wps:cNvCnPr/>
                            <wps:spPr bwMode="auto">
                              <a:xfrm>
                                <a:off x="0" y="0"/>
                                <a:ext cx="0" cy="0"/>
                              </a:xfrm>
                              <a:prstGeom prst="line">
                                <a:avLst/>
                              </a:prstGeom>
                              <a:solidFill>
                                <a:srgbClr val="FFFFFF"/>
                              </a:solidFill>
                              <a:ln w="6350">
                                <a:solidFill>
                                  <a:srgbClr val="000000"/>
                                </a:solidFill>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shape 1" o:spid="_x0000_s1" style="position:absolute;left:0;text-align:left;z-index:251658240;mso-wrap-distance-left:9.00pt;mso-wrap-distance-top:0.00pt;mso-wrap-distance-right:9.00pt;mso-wrap-distance-bottom:-169093.20pt;visibility:visible;" from="59.2pt,13.5pt" to="59.2pt,13.5pt" fillcolor="#FFFFFF" strokecolor="#000000" strokeweight="0.50pt"/>
                  </w:pict>
                </mc:Fallback>
              </mc:AlternateContent>
            </w:r>
          </w:p>
        </w:tc>
        <w:tc>
          <w:tcPr>
            <w:tcW w:w="2136" w:type="dxa"/>
            <w:gridSpan w:val="2"/>
            <w:tcBorders>
              <w:top w:val="none" w:sz="255" w:space="0" w:color="FFFFFF"/>
              <w:left w:val="none" w:sz="255" w:space="0" w:color="FFFFFF"/>
              <w:bottom w:val="single" w:sz="8" w:space="0" w:color="000000"/>
              <w:right w:val="single" w:sz="8" w:space="0" w:color="000000"/>
            </w:tcBorders>
            <w:vAlign w:val="center"/>
          </w:tcPr>
          <w:p w:rsidR="00214799" w:rsidRDefault="00F475DF">
            <w:pPr>
              <w:jc w:val="right"/>
              <w:rPr>
                <w:sz w:val="20"/>
                <w:szCs w:val="20"/>
              </w:rPr>
            </w:pPr>
            <w:r>
              <w:rPr>
                <w:sz w:val="20"/>
                <w:szCs w:val="20"/>
              </w:rPr>
              <w:t>Вид операции</w:t>
            </w:r>
          </w:p>
        </w:tc>
        <w:tc>
          <w:tcPr>
            <w:tcW w:w="1284" w:type="dxa"/>
            <w:tcBorders>
              <w:top w:val="none" w:sz="255" w:space="0" w:color="FFFFFF"/>
              <w:left w:val="none" w:sz="255" w:space="0" w:color="FFFFFF"/>
              <w:bottom w:val="single" w:sz="8" w:space="0" w:color="000000"/>
              <w:right w:val="single" w:sz="8" w:space="0" w:color="000000"/>
            </w:tcBorders>
            <w:vAlign w:val="center"/>
          </w:tcPr>
          <w:p w:rsidR="00214799" w:rsidRDefault="00F475DF">
            <w:pPr>
              <w:jc w:val="center"/>
              <w:rPr>
                <w:b/>
                <w:bCs/>
                <w:sz w:val="20"/>
                <w:szCs w:val="20"/>
              </w:rPr>
            </w:pPr>
            <w:r>
              <w:rPr>
                <w:b/>
                <w:bCs/>
                <w:sz w:val="20"/>
                <w:szCs w:val="20"/>
              </w:rPr>
              <w:t> </w:t>
            </w:r>
          </w:p>
        </w:tc>
      </w:tr>
      <w:tr w:rsidR="00214799">
        <w:trPr>
          <w:trHeight w:val="411"/>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330" w:type="dxa"/>
            <w:vMerge w:val="restart"/>
            <w:tcBorders>
              <w:top w:val="single" w:sz="8" w:space="0" w:color="000000"/>
              <w:left w:val="single" w:sz="8" w:space="0" w:color="000000"/>
              <w:bottom w:val="single" w:sz="8" w:space="0" w:color="000000"/>
              <w:right w:val="single" w:sz="8" w:space="0" w:color="000000"/>
            </w:tcBorders>
            <w:vAlign w:val="center"/>
          </w:tcPr>
          <w:p w:rsidR="00214799" w:rsidRDefault="00F475DF">
            <w:pPr>
              <w:jc w:val="center"/>
              <w:rPr>
                <w:sz w:val="20"/>
                <w:szCs w:val="20"/>
              </w:rPr>
            </w:pPr>
            <w:r>
              <w:rPr>
                <w:sz w:val="20"/>
                <w:szCs w:val="20"/>
              </w:rPr>
              <w:t>номер документа</w:t>
            </w:r>
          </w:p>
        </w:tc>
        <w:tc>
          <w:tcPr>
            <w:tcW w:w="1440" w:type="dxa"/>
            <w:gridSpan w:val="2"/>
            <w:vMerge w:val="restart"/>
            <w:tcBorders>
              <w:top w:val="single" w:sz="8" w:space="0" w:color="000000"/>
              <w:left w:val="single" w:sz="8" w:space="0" w:color="000000"/>
              <w:bottom w:val="single" w:sz="8" w:space="0" w:color="000000"/>
              <w:right w:val="single" w:sz="8" w:space="0" w:color="000000"/>
            </w:tcBorders>
            <w:vAlign w:val="center"/>
          </w:tcPr>
          <w:p w:rsidR="00214799" w:rsidRDefault="00F475DF">
            <w:pPr>
              <w:jc w:val="center"/>
              <w:rPr>
                <w:sz w:val="20"/>
                <w:szCs w:val="20"/>
              </w:rPr>
            </w:pPr>
            <w:r>
              <w:rPr>
                <w:sz w:val="20"/>
                <w:szCs w:val="20"/>
              </w:rPr>
              <w:t>Дата составления</w:t>
            </w:r>
          </w:p>
        </w:tc>
        <w:tc>
          <w:tcPr>
            <w:tcW w:w="2136" w:type="dxa"/>
            <w:gridSpan w:val="2"/>
            <w:tcBorders>
              <w:top w:val="single" w:sz="8" w:space="0" w:color="000000"/>
              <w:left w:val="none" w:sz="255" w:space="0" w:color="FFFFFF"/>
              <w:bottom w:val="single" w:sz="8" w:space="0" w:color="000000"/>
              <w:right w:val="single" w:sz="8" w:space="0" w:color="000000"/>
            </w:tcBorders>
            <w:vAlign w:val="center"/>
          </w:tcPr>
          <w:p w:rsidR="00214799" w:rsidRDefault="00F475DF">
            <w:pPr>
              <w:jc w:val="center"/>
              <w:rPr>
                <w:sz w:val="20"/>
                <w:szCs w:val="20"/>
              </w:rPr>
            </w:pPr>
            <w:r>
              <w:rPr>
                <w:sz w:val="20"/>
                <w:szCs w:val="20"/>
              </w:rPr>
              <w:t>Отчетный период</w:t>
            </w:r>
          </w:p>
        </w:tc>
        <w:tc>
          <w:tcPr>
            <w:tcW w:w="128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r>
      <w:tr w:rsidR="00214799">
        <w:trPr>
          <w:trHeight w:val="477"/>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330" w:type="dxa"/>
            <w:vMerge/>
            <w:tcBorders>
              <w:top w:val="single" w:sz="8" w:space="0" w:color="000000"/>
              <w:left w:val="single" w:sz="8" w:space="0" w:color="000000"/>
              <w:bottom w:val="single" w:sz="8" w:space="0" w:color="000000"/>
              <w:right w:val="single" w:sz="8" w:space="0" w:color="000000"/>
            </w:tcBorders>
            <w:vAlign w:val="center"/>
          </w:tcPr>
          <w:p w:rsidR="00214799" w:rsidRDefault="00214799">
            <w:pPr>
              <w:rPr>
                <w:sz w:val="20"/>
                <w:szCs w:val="20"/>
              </w:rPr>
            </w:pPr>
          </w:p>
        </w:tc>
        <w:tc>
          <w:tcPr>
            <w:tcW w:w="1440" w:type="dxa"/>
            <w:gridSpan w:val="2"/>
            <w:vMerge/>
            <w:tcBorders>
              <w:top w:val="single" w:sz="8" w:space="0" w:color="000000"/>
              <w:left w:val="single" w:sz="8" w:space="0" w:color="000000"/>
              <w:bottom w:val="single" w:sz="8" w:space="0" w:color="000000"/>
              <w:right w:val="single" w:sz="8" w:space="0" w:color="000000"/>
            </w:tcBorders>
            <w:vAlign w:val="center"/>
          </w:tcPr>
          <w:p w:rsidR="00214799" w:rsidRDefault="00214799">
            <w:pPr>
              <w:rPr>
                <w:sz w:val="20"/>
                <w:szCs w:val="20"/>
              </w:rPr>
            </w:pPr>
          </w:p>
        </w:tc>
        <w:tc>
          <w:tcPr>
            <w:tcW w:w="877" w:type="dxa"/>
            <w:tcBorders>
              <w:top w:val="none" w:sz="255" w:space="0" w:color="FFFFFF"/>
              <w:left w:val="none" w:sz="255" w:space="0" w:color="FFFFFF"/>
              <w:bottom w:val="single" w:sz="8" w:space="0" w:color="000000"/>
              <w:right w:val="single" w:sz="8" w:space="0" w:color="000000"/>
            </w:tcBorders>
            <w:vAlign w:val="center"/>
          </w:tcPr>
          <w:p w:rsidR="00214799" w:rsidRDefault="00F475DF">
            <w:pPr>
              <w:jc w:val="center"/>
              <w:rPr>
                <w:sz w:val="20"/>
                <w:szCs w:val="20"/>
              </w:rPr>
            </w:pPr>
            <w:r>
              <w:rPr>
                <w:sz w:val="20"/>
                <w:szCs w:val="20"/>
              </w:rPr>
              <w:t>с</w:t>
            </w:r>
          </w:p>
        </w:tc>
        <w:tc>
          <w:tcPr>
            <w:tcW w:w="1259" w:type="dxa"/>
            <w:tcBorders>
              <w:top w:val="none" w:sz="255" w:space="0" w:color="FFFFFF"/>
              <w:left w:val="none" w:sz="255" w:space="0" w:color="FFFFFF"/>
              <w:bottom w:val="none" w:sz="255" w:space="0" w:color="FFFFFF"/>
              <w:right w:val="single" w:sz="8" w:space="0" w:color="000000"/>
            </w:tcBorders>
            <w:vAlign w:val="center"/>
          </w:tcPr>
          <w:p w:rsidR="00214799" w:rsidRDefault="00F475DF">
            <w:pPr>
              <w:jc w:val="center"/>
              <w:rPr>
                <w:sz w:val="20"/>
                <w:szCs w:val="20"/>
              </w:rPr>
            </w:pPr>
            <w:r>
              <w:rPr>
                <w:sz w:val="20"/>
                <w:szCs w:val="20"/>
              </w:rPr>
              <w:t>по</w:t>
            </w:r>
          </w:p>
        </w:tc>
        <w:tc>
          <w:tcPr>
            <w:tcW w:w="128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r>
      <w:tr w:rsidR="00214799">
        <w:trPr>
          <w:trHeight w:val="335"/>
        </w:trPr>
        <w:tc>
          <w:tcPr>
            <w:tcW w:w="1260"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right"/>
              <w:rPr>
                <w:b/>
                <w:bCs/>
                <w:sz w:val="20"/>
                <w:szCs w:val="20"/>
              </w:rPr>
            </w:pPr>
          </w:p>
          <w:p w:rsidR="00214799" w:rsidRDefault="00214799">
            <w:pPr>
              <w:jc w:val="right"/>
              <w:rPr>
                <w:b/>
                <w:bCs/>
                <w:sz w:val="20"/>
                <w:szCs w:val="20"/>
              </w:rPr>
            </w:pPr>
          </w:p>
          <w:p w:rsidR="00214799" w:rsidRDefault="00F475DF">
            <w:pPr>
              <w:jc w:val="right"/>
              <w:rPr>
                <w:b/>
                <w:bCs/>
                <w:sz w:val="20"/>
                <w:szCs w:val="20"/>
              </w:rPr>
            </w:pPr>
            <w:r>
              <w:rPr>
                <w:b/>
                <w:bCs/>
                <w:sz w:val="20"/>
                <w:szCs w:val="20"/>
              </w:rPr>
              <w:t>АКТ</w:t>
            </w:r>
          </w:p>
        </w:tc>
        <w:tc>
          <w:tcPr>
            <w:tcW w:w="1330" w:type="dxa"/>
            <w:tcBorders>
              <w:top w:val="none" w:sz="255" w:space="0" w:color="FFFFFF"/>
              <w:left w:val="single" w:sz="8" w:space="0" w:color="000000"/>
              <w:bottom w:val="single" w:sz="8" w:space="0" w:color="000000"/>
              <w:right w:val="single" w:sz="8" w:space="0" w:color="000000"/>
            </w:tcBorders>
            <w:vAlign w:val="center"/>
          </w:tcPr>
          <w:p w:rsidR="00214799" w:rsidRDefault="00F475DF">
            <w:pPr>
              <w:jc w:val="center"/>
              <w:rPr>
                <w:b/>
                <w:bCs/>
                <w:sz w:val="20"/>
                <w:szCs w:val="20"/>
              </w:rPr>
            </w:pPr>
            <w:r>
              <w:rPr>
                <w:b/>
                <w:bCs/>
                <w:sz w:val="20"/>
                <w:szCs w:val="20"/>
              </w:rPr>
              <w:t> </w:t>
            </w:r>
          </w:p>
        </w:tc>
        <w:tc>
          <w:tcPr>
            <w:tcW w:w="1440" w:type="dxa"/>
            <w:gridSpan w:val="2"/>
            <w:tcBorders>
              <w:top w:val="none" w:sz="255" w:space="0" w:color="FFFFFF"/>
              <w:left w:val="none" w:sz="255" w:space="0" w:color="FFFFFF"/>
              <w:bottom w:val="single" w:sz="8" w:space="0" w:color="000000"/>
              <w:right w:val="single" w:sz="8" w:space="0" w:color="000000"/>
            </w:tcBorders>
            <w:vAlign w:val="center"/>
          </w:tcPr>
          <w:p w:rsidR="00214799" w:rsidRDefault="00F475DF">
            <w:pPr>
              <w:jc w:val="center"/>
              <w:rPr>
                <w:b/>
                <w:bCs/>
                <w:sz w:val="20"/>
                <w:szCs w:val="20"/>
              </w:rPr>
            </w:pPr>
            <w:r>
              <w:rPr>
                <w:b/>
                <w:bCs/>
                <w:sz w:val="20"/>
                <w:szCs w:val="20"/>
              </w:rPr>
              <w:t> </w:t>
            </w:r>
          </w:p>
        </w:tc>
        <w:tc>
          <w:tcPr>
            <w:tcW w:w="877" w:type="dxa"/>
            <w:tcBorders>
              <w:top w:val="none" w:sz="255" w:space="0" w:color="FFFFFF"/>
              <w:left w:val="none" w:sz="255" w:space="0" w:color="FFFFFF"/>
              <w:bottom w:val="single" w:sz="8" w:space="0" w:color="000000"/>
              <w:right w:val="none" w:sz="255" w:space="0" w:color="FFFFFF"/>
            </w:tcBorders>
            <w:shd w:val="clear" w:color="auto" w:fill="FFFFFF"/>
            <w:vAlign w:val="center"/>
          </w:tcPr>
          <w:p w:rsidR="00214799" w:rsidRDefault="00F475DF">
            <w:pPr>
              <w:jc w:val="center"/>
              <w:rPr>
                <w:b/>
                <w:bCs/>
                <w:sz w:val="20"/>
                <w:szCs w:val="20"/>
              </w:rPr>
            </w:pPr>
            <w:r>
              <w:rPr>
                <w:b/>
                <w:bCs/>
                <w:sz w:val="20"/>
                <w:szCs w:val="20"/>
              </w:rPr>
              <w:t> </w:t>
            </w:r>
          </w:p>
        </w:tc>
        <w:tc>
          <w:tcPr>
            <w:tcW w:w="125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214799" w:rsidRDefault="00F475DF">
            <w:pPr>
              <w:jc w:val="center"/>
              <w:rPr>
                <w:b/>
                <w:bCs/>
                <w:sz w:val="20"/>
                <w:szCs w:val="20"/>
              </w:rPr>
            </w:pPr>
            <w:r>
              <w:rPr>
                <w:b/>
                <w:bCs/>
                <w:sz w:val="20"/>
                <w:szCs w:val="20"/>
              </w:rPr>
              <w:t> </w:t>
            </w:r>
          </w:p>
        </w:tc>
        <w:tc>
          <w:tcPr>
            <w:tcW w:w="1284" w:type="dxa"/>
            <w:tcBorders>
              <w:top w:val="none" w:sz="255" w:space="0" w:color="FFFFFF"/>
              <w:left w:val="none" w:sz="255" w:space="0" w:color="FFFFFF"/>
              <w:bottom w:val="none" w:sz="255" w:space="0" w:color="FFFFFF"/>
              <w:right w:val="none" w:sz="255" w:space="0" w:color="FFFFFF"/>
            </w:tcBorders>
            <w:vAlign w:val="center"/>
          </w:tcPr>
          <w:p w:rsidR="00214799" w:rsidRDefault="00214799">
            <w:pPr>
              <w:jc w:val="center"/>
              <w:rPr>
                <w:sz w:val="20"/>
                <w:szCs w:val="20"/>
              </w:rPr>
            </w:pPr>
          </w:p>
        </w:tc>
      </w:tr>
      <w:tr w:rsidR="00214799">
        <w:trPr>
          <w:trHeight w:val="438"/>
        </w:trPr>
        <w:tc>
          <w:tcPr>
            <w:tcW w:w="9696" w:type="dxa"/>
            <w:gridSpan w:val="8"/>
            <w:tcBorders>
              <w:top w:val="none" w:sz="255" w:space="0" w:color="FFFFFF"/>
              <w:left w:val="none" w:sz="255" w:space="0" w:color="FFFFFF"/>
              <w:bottom w:val="none" w:sz="255" w:space="0" w:color="FFFFFF"/>
              <w:right w:val="none" w:sz="255" w:space="0" w:color="FFFFFF"/>
            </w:tcBorders>
            <w:vAlign w:val="center"/>
          </w:tcPr>
          <w:p w:rsidR="00214799" w:rsidRDefault="00F475DF">
            <w:pPr>
              <w:jc w:val="center"/>
              <w:rPr>
                <w:b/>
                <w:bCs/>
                <w:sz w:val="20"/>
                <w:szCs w:val="20"/>
              </w:rPr>
            </w:pPr>
            <w:r>
              <w:rPr>
                <w:b/>
                <w:bCs/>
                <w:sz w:val="20"/>
                <w:szCs w:val="20"/>
              </w:rPr>
              <w:t>О ПРИЕМКЕ ВЫПОЛНЕННЫХ РАБОТ</w:t>
            </w:r>
          </w:p>
        </w:tc>
        <w:tc>
          <w:tcPr>
            <w:tcW w:w="1284" w:type="dxa"/>
            <w:tcBorders>
              <w:top w:val="none" w:sz="255" w:space="0" w:color="FFFFFF"/>
              <w:left w:val="none" w:sz="255" w:space="0" w:color="FFFFFF"/>
              <w:bottom w:val="none" w:sz="255" w:space="0" w:color="FFFFFF"/>
              <w:right w:val="none" w:sz="255" w:space="0" w:color="FFFFFF"/>
            </w:tcBorders>
            <w:vAlign w:val="center"/>
          </w:tcPr>
          <w:p w:rsidR="00214799" w:rsidRDefault="00214799">
            <w:pPr>
              <w:rPr>
                <w:sz w:val="20"/>
                <w:szCs w:val="20"/>
              </w:rPr>
            </w:pPr>
          </w:p>
        </w:tc>
      </w:tr>
      <w:tr w:rsidR="00214799">
        <w:trPr>
          <w:trHeight w:val="732"/>
        </w:trPr>
        <w:tc>
          <w:tcPr>
            <w:tcW w:w="6120" w:type="dxa"/>
            <w:gridSpan w:val="4"/>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p w:rsidR="00214799" w:rsidRDefault="00F475DF">
            <w:pPr>
              <w:rPr>
                <w:sz w:val="20"/>
                <w:szCs w:val="20"/>
              </w:rPr>
            </w:pPr>
            <w:r>
              <w:rPr>
                <w:sz w:val="20"/>
                <w:szCs w:val="20"/>
              </w:rPr>
              <w:t>Сметная (договорная) стоимость в соответствии с договором подряда (субподряда)</w:t>
            </w: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jc w:val="right"/>
              <w:rPr>
                <w:b/>
                <w:bCs/>
                <w:sz w:val="20"/>
                <w:szCs w:val="20"/>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F475DF">
            <w:pPr>
              <w:rPr>
                <w:b/>
                <w:bCs/>
                <w:sz w:val="20"/>
                <w:szCs w:val="20"/>
              </w:rPr>
            </w:pPr>
            <w:r>
              <w:rPr>
                <w:b/>
                <w:bCs/>
                <w:sz w:val="20"/>
                <w:szCs w:val="20"/>
              </w:rPr>
              <w:t>руб.</w:t>
            </w: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b/>
                <w:bCs/>
                <w:sz w:val="20"/>
                <w:szCs w:val="20"/>
              </w:rPr>
            </w:pPr>
          </w:p>
        </w:tc>
        <w:tc>
          <w:tcPr>
            <w:tcW w:w="1284" w:type="dxa"/>
            <w:tcBorders>
              <w:top w:val="none" w:sz="255" w:space="0" w:color="FFFFFF"/>
              <w:left w:val="none" w:sz="255" w:space="0" w:color="FFFFFF"/>
              <w:bottom w:val="none" w:sz="255" w:space="0" w:color="FFFFFF"/>
              <w:right w:val="none" w:sz="255" w:space="0" w:color="FFFFFF"/>
            </w:tcBorders>
            <w:vAlign w:val="bottom"/>
          </w:tcPr>
          <w:p w:rsidR="00214799" w:rsidRDefault="00214799">
            <w:pPr>
              <w:rPr>
                <w:sz w:val="20"/>
                <w:szCs w:val="20"/>
              </w:rPr>
            </w:pP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r>
      <w:tr w:rsidR="00214799">
        <w:trPr>
          <w:trHeight w:val="255"/>
        </w:trPr>
        <w:tc>
          <w:tcPr>
            <w:tcW w:w="2334" w:type="dxa"/>
            <w:gridSpan w:val="2"/>
            <w:tcBorders>
              <w:top w:val="single" w:sz="4" w:space="0" w:color="000000"/>
              <w:left w:val="single" w:sz="4" w:space="0" w:color="000000"/>
              <w:bottom w:val="single" w:sz="4" w:space="0" w:color="000000"/>
              <w:right w:val="single" w:sz="4" w:space="0" w:color="000000"/>
            </w:tcBorders>
            <w:noWrap/>
            <w:vAlign w:val="center"/>
          </w:tcPr>
          <w:p w:rsidR="00214799" w:rsidRDefault="00F475DF">
            <w:pPr>
              <w:jc w:val="center"/>
              <w:rPr>
                <w:sz w:val="20"/>
                <w:szCs w:val="20"/>
              </w:rPr>
            </w:pPr>
            <w:r>
              <w:rPr>
                <w:sz w:val="20"/>
                <w:szCs w:val="20"/>
              </w:rPr>
              <w:t>Номер</w:t>
            </w:r>
          </w:p>
        </w:tc>
        <w:tc>
          <w:tcPr>
            <w:tcW w:w="2456" w:type="dxa"/>
            <w:vMerge w:val="restart"/>
            <w:tcBorders>
              <w:top w:val="single" w:sz="4" w:space="0" w:color="000000"/>
              <w:left w:val="single" w:sz="4" w:space="0" w:color="000000"/>
              <w:bottom w:val="single" w:sz="4" w:space="0" w:color="000000"/>
              <w:right w:val="single" w:sz="4" w:space="0" w:color="000000"/>
            </w:tcBorders>
            <w:vAlign w:val="center"/>
          </w:tcPr>
          <w:p w:rsidR="00214799" w:rsidRDefault="00F475DF">
            <w:pPr>
              <w:jc w:val="center"/>
              <w:rPr>
                <w:sz w:val="20"/>
                <w:szCs w:val="20"/>
              </w:rPr>
            </w:pPr>
            <w:r>
              <w:rPr>
                <w:sz w:val="20"/>
                <w:szCs w:val="20"/>
              </w:rPr>
              <w:t xml:space="preserve">Наименование работ </w:t>
            </w:r>
          </w:p>
        </w:tc>
        <w:tc>
          <w:tcPr>
            <w:tcW w:w="1330" w:type="dxa"/>
            <w:vMerge w:val="restart"/>
            <w:tcBorders>
              <w:top w:val="single" w:sz="4" w:space="0" w:color="000000"/>
              <w:left w:val="single" w:sz="4" w:space="0" w:color="000000"/>
              <w:bottom w:val="single" w:sz="4" w:space="0" w:color="000000"/>
              <w:right w:val="single" w:sz="4" w:space="0" w:color="000000"/>
            </w:tcBorders>
            <w:vAlign w:val="center"/>
          </w:tcPr>
          <w:p w:rsidR="00214799" w:rsidRDefault="00F475DF">
            <w:pPr>
              <w:jc w:val="center"/>
              <w:rPr>
                <w:sz w:val="20"/>
                <w:szCs w:val="20"/>
              </w:rPr>
            </w:pPr>
            <w:r>
              <w:rPr>
                <w:sz w:val="20"/>
                <w:szCs w:val="20"/>
              </w:rPr>
              <w:t>Номер единичной расценки (единичной локальной сметы)</w:t>
            </w:r>
          </w:p>
        </w:tc>
        <w:tc>
          <w:tcPr>
            <w:tcW w:w="1440" w:type="dxa"/>
            <w:gridSpan w:val="2"/>
            <w:vMerge w:val="restart"/>
            <w:tcBorders>
              <w:top w:val="single" w:sz="4" w:space="0" w:color="000000"/>
              <w:left w:val="single" w:sz="4" w:space="0" w:color="000000"/>
              <w:bottom w:val="single" w:sz="4" w:space="0" w:color="000000"/>
              <w:right w:val="single" w:sz="4" w:space="0" w:color="000000"/>
            </w:tcBorders>
            <w:vAlign w:val="center"/>
          </w:tcPr>
          <w:p w:rsidR="00214799" w:rsidRDefault="00F475DF">
            <w:pPr>
              <w:jc w:val="center"/>
              <w:rPr>
                <w:sz w:val="20"/>
                <w:szCs w:val="20"/>
              </w:rPr>
            </w:pPr>
            <w:r>
              <w:rPr>
                <w:sz w:val="20"/>
                <w:szCs w:val="20"/>
              </w:rPr>
              <w:t>Единица измерения</w:t>
            </w:r>
          </w:p>
        </w:tc>
        <w:tc>
          <w:tcPr>
            <w:tcW w:w="3420" w:type="dxa"/>
            <w:gridSpan w:val="3"/>
            <w:tcBorders>
              <w:top w:val="single" w:sz="4" w:space="0" w:color="000000"/>
              <w:left w:val="none" w:sz="255" w:space="0" w:color="FFFFFF"/>
              <w:bottom w:val="single" w:sz="4" w:space="0" w:color="000000"/>
              <w:right w:val="single" w:sz="4" w:space="0" w:color="000000"/>
            </w:tcBorders>
            <w:noWrap/>
            <w:vAlign w:val="center"/>
          </w:tcPr>
          <w:p w:rsidR="00214799" w:rsidRDefault="00F475DF">
            <w:pPr>
              <w:jc w:val="center"/>
              <w:rPr>
                <w:sz w:val="20"/>
                <w:szCs w:val="20"/>
              </w:rPr>
            </w:pPr>
            <w:r>
              <w:rPr>
                <w:sz w:val="20"/>
                <w:szCs w:val="20"/>
              </w:rPr>
              <w:t>Выполнено работ</w:t>
            </w:r>
          </w:p>
        </w:tc>
      </w:tr>
      <w:tr w:rsidR="00214799">
        <w:trPr>
          <w:trHeight w:val="1541"/>
        </w:trPr>
        <w:tc>
          <w:tcPr>
            <w:tcW w:w="1260" w:type="dxa"/>
            <w:tcBorders>
              <w:top w:val="none" w:sz="255" w:space="0" w:color="FFFFFF"/>
              <w:left w:val="single" w:sz="4" w:space="0" w:color="000000"/>
              <w:bottom w:val="single" w:sz="4" w:space="0" w:color="000000"/>
              <w:right w:val="single" w:sz="4" w:space="0" w:color="000000"/>
            </w:tcBorders>
            <w:vAlign w:val="center"/>
          </w:tcPr>
          <w:p w:rsidR="00214799" w:rsidRDefault="00F475DF">
            <w:pPr>
              <w:jc w:val="center"/>
              <w:rPr>
                <w:sz w:val="20"/>
                <w:szCs w:val="20"/>
              </w:rPr>
            </w:pPr>
            <w:r>
              <w:rPr>
                <w:sz w:val="20"/>
                <w:szCs w:val="20"/>
              </w:rPr>
              <w:t>по порядку</w:t>
            </w:r>
          </w:p>
        </w:tc>
        <w:tc>
          <w:tcPr>
            <w:tcW w:w="1074" w:type="dxa"/>
            <w:tcBorders>
              <w:top w:val="none" w:sz="255" w:space="0" w:color="FFFFFF"/>
              <w:left w:val="none" w:sz="255" w:space="0" w:color="FFFFFF"/>
              <w:bottom w:val="single" w:sz="4" w:space="0" w:color="000000"/>
              <w:right w:val="single" w:sz="4" w:space="0" w:color="000000"/>
            </w:tcBorders>
            <w:vAlign w:val="center"/>
          </w:tcPr>
          <w:p w:rsidR="00214799" w:rsidRDefault="00F475DF">
            <w:pPr>
              <w:jc w:val="center"/>
              <w:rPr>
                <w:sz w:val="20"/>
                <w:szCs w:val="20"/>
              </w:rPr>
            </w:pPr>
            <w:r>
              <w:rPr>
                <w:sz w:val="20"/>
                <w:szCs w:val="20"/>
              </w:rPr>
              <w:t>позиции по смете</w:t>
            </w:r>
          </w:p>
        </w:tc>
        <w:tc>
          <w:tcPr>
            <w:tcW w:w="2456" w:type="dxa"/>
            <w:vMerge/>
            <w:tcBorders>
              <w:top w:val="single" w:sz="4" w:space="0" w:color="000000"/>
              <w:left w:val="single" w:sz="4" w:space="0" w:color="000000"/>
              <w:bottom w:val="single" w:sz="4" w:space="0" w:color="000000"/>
              <w:right w:val="single" w:sz="4" w:space="0" w:color="000000"/>
            </w:tcBorders>
            <w:vAlign w:val="center"/>
          </w:tcPr>
          <w:p w:rsidR="00214799" w:rsidRDefault="00214799">
            <w:pPr>
              <w:rPr>
                <w:sz w:val="20"/>
                <w:szCs w:val="20"/>
              </w:rPr>
            </w:pPr>
          </w:p>
        </w:tc>
        <w:tc>
          <w:tcPr>
            <w:tcW w:w="1330" w:type="dxa"/>
            <w:vMerge/>
            <w:tcBorders>
              <w:top w:val="single" w:sz="4" w:space="0" w:color="000000"/>
              <w:left w:val="single" w:sz="4" w:space="0" w:color="000000"/>
              <w:bottom w:val="single" w:sz="4" w:space="0" w:color="000000"/>
              <w:right w:val="single" w:sz="4" w:space="0" w:color="000000"/>
            </w:tcBorders>
            <w:vAlign w:val="center"/>
          </w:tcPr>
          <w:p w:rsidR="00214799" w:rsidRDefault="00214799">
            <w:pPr>
              <w:rPr>
                <w:sz w:val="20"/>
                <w:szCs w:val="20"/>
              </w:rPr>
            </w:pPr>
          </w:p>
        </w:tc>
        <w:tc>
          <w:tcPr>
            <w:tcW w:w="1440" w:type="dxa"/>
            <w:gridSpan w:val="2"/>
            <w:vMerge/>
            <w:tcBorders>
              <w:top w:val="single" w:sz="4" w:space="0" w:color="000000"/>
              <w:left w:val="single" w:sz="4" w:space="0" w:color="000000"/>
              <w:bottom w:val="single" w:sz="4" w:space="0" w:color="000000"/>
              <w:right w:val="single" w:sz="4" w:space="0" w:color="000000"/>
            </w:tcBorders>
            <w:vAlign w:val="center"/>
          </w:tcPr>
          <w:p w:rsidR="00214799" w:rsidRDefault="00214799">
            <w:pPr>
              <w:rPr>
                <w:sz w:val="20"/>
                <w:szCs w:val="20"/>
              </w:rPr>
            </w:pPr>
          </w:p>
        </w:tc>
        <w:tc>
          <w:tcPr>
            <w:tcW w:w="877" w:type="dxa"/>
            <w:tcBorders>
              <w:top w:val="none" w:sz="255" w:space="0" w:color="FFFFFF"/>
              <w:left w:val="none" w:sz="255" w:space="0" w:color="FFFFFF"/>
              <w:bottom w:val="single" w:sz="4" w:space="0" w:color="000000"/>
              <w:right w:val="single" w:sz="4" w:space="0" w:color="000000"/>
            </w:tcBorders>
            <w:vAlign w:val="center"/>
          </w:tcPr>
          <w:p w:rsidR="00214799" w:rsidRDefault="00F475DF">
            <w:pPr>
              <w:jc w:val="center"/>
              <w:rPr>
                <w:sz w:val="20"/>
                <w:szCs w:val="20"/>
              </w:rPr>
            </w:pPr>
            <w:r>
              <w:rPr>
                <w:sz w:val="20"/>
                <w:szCs w:val="20"/>
              </w:rPr>
              <w:t>количество</w:t>
            </w:r>
          </w:p>
        </w:tc>
        <w:tc>
          <w:tcPr>
            <w:tcW w:w="1259" w:type="dxa"/>
            <w:tcBorders>
              <w:top w:val="none" w:sz="255" w:space="0" w:color="FFFFFF"/>
              <w:left w:val="none" w:sz="255" w:space="0" w:color="FFFFFF"/>
              <w:bottom w:val="single" w:sz="4" w:space="0" w:color="000000"/>
              <w:right w:val="single" w:sz="4" w:space="0" w:color="000000"/>
            </w:tcBorders>
            <w:vAlign w:val="center"/>
          </w:tcPr>
          <w:p w:rsidR="00214799" w:rsidRDefault="00F475DF">
            <w:pPr>
              <w:jc w:val="center"/>
              <w:rPr>
                <w:sz w:val="20"/>
                <w:szCs w:val="20"/>
              </w:rPr>
            </w:pPr>
            <w:r>
              <w:rPr>
                <w:sz w:val="20"/>
                <w:szCs w:val="20"/>
              </w:rPr>
              <w:t>цена за единицу, руб.</w:t>
            </w:r>
          </w:p>
        </w:tc>
        <w:tc>
          <w:tcPr>
            <w:tcW w:w="1284" w:type="dxa"/>
            <w:tcBorders>
              <w:top w:val="none" w:sz="255" w:space="0" w:color="FFFFFF"/>
              <w:left w:val="none" w:sz="255" w:space="0" w:color="FFFFFF"/>
              <w:bottom w:val="single" w:sz="4" w:space="0" w:color="000000"/>
              <w:right w:val="single" w:sz="4" w:space="0" w:color="000000"/>
            </w:tcBorders>
            <w:vAlign w:val="center"/>
          </w:tcPr>
          <w:p w:rsidR="00214799" w:rsidRDefault="00F475DF">
            <w:pPr>
              <w:jc w:val="center"/>
              <w:rPr>
                <w:sz w:val="20"/>
                <w:szCs w:val="20"/>
              </w:rPr>
            </w:pPr>
            <w:r>
              <w:rPr>
                <w:sz w:val="20"/>
                <w:szCs w:val="20"/>
              </w:rPr>
              <w:t>стоимость, руб.</w:t>
            </w:r>
          </w:p>
        </w:tc>
      </w:tr>
      <w:tr w:rsidR="00214799">
        <w:trPr>
          <w:trHeight w:val="255"/>
        </w:trPr>
        <w:tc>
          <w:tcPr>
            <w:tcW w:w="1260" w:type="dxa"/>
            <w:tcBorders>
              <w:top w:val="none" w:sz="255" w:space="0" w:color="FFFFFF"/>
              <w:left w:val="single" w:sz="4" w:space="0" w:color="000000"/>
              <w:bottom w:val="single" w:sz="4" w:space="0" w:color="000000"/>
              <w:right w:val="single" w:sz="4" w:space="0" w:color="000000"/>
            </w:tcBorders>
            <w:noWrap/>
            <w:vAlign w:val="bottom"/>
          </w:tcPr>
          <w:p w:rsidR="00214799" w:rsidRDefault="00F475DF">
            <w:pPr>
              <w:jc w:val="center"/>
              <w:rPr>
                <w:sz w:val="20"/>
                <w:szCs w:val="20"/>
              </w:rPr>
            </w:pPr>
            <w:r>
              <w:rPr>
                <w:sz w:val="20"/>
                <w:szCs w:val="20"/>
              </w:rPr>
              <w:t>1</w:t>
            </w:r>
          </w:p>
        </w:tc>
        <w:tc>
          <w:tcPr>
            <w:tcW w:w="1074" w:type="dxa"/>
            <w:tcBorders>
              <w:top w:val="none" w:sz="255" w:space="0" w:color="FFFFFF"/>
              <w:left w:val="none" w:sz="255" w:space="0" w:color="FFFFFF"/>
              <w:bottom w:val="single" w:sz="4" w:space="0" w:color="000000"/>
              <w:right w:val="single" w:sz="4" w:space="0" w:color="000000"/>
            </w:tcBorders>
            <w:noWrap/>
            <w:vAlign w:val="bottom"/>
          </w:tcPr>
          <w:p w:rsidR="00214799" w:rsidRDefault="00F475DF">
            <w:pPr>
              <w:jc w:val="center"/>
              <w:rPr>
                <w:sz w:val="20"/>
                <w:szCs w:val="20"/>
              </w:rPr>
            </w:pPr>
            <w:r>
              <w:rPr>
                <w:sz w:val="20"/>
                <w:szCs w:val="20"/>
              </w:rPr>
              <w:t>2</w:t>
            </w:r>
          </w:p>
        </w:tc>
        <w:tc>
          <w:tcPr>
            <w:tcW w:w="2456" w:type="dxa"/>
            <w:tcBorders>
              <w:top w:val="none" w:sz="255" w:space="0" w:color="FFFFFF"/>
              <w:left w:val="none" w:sz="255" w:space="0" w:color="FFFFFF"/>
              <w:bottom w:val="single" w:sz="4" w:space="0" w:color="000000"/>
              <w:right w:val="single" w:sz="4" w:space="0" w:color="000000"/>
            </w:tcBorders>
            <w:vAlign w:val="center"/>
          </w:tcPr>
          <w:p w:rsidR="00214799" w:rsidRDefault="00F475DF">
            <w:pPr>
              <w:jc w:val="center"/>
              <w:rPr>
                <w:sz w:val="20"/>
                <w:szCs w:val="20"/>
              </w:rPr>
            </w:pPr>
            <w:r>
              <w:rPr>
                <w:sz w:val="20"/>
                <w:szCs w:val="20"/>
              </w:rPr>
              <w:t>3</w:t>
            </w:r>
          </w:p>
        </w:tc>
        <w:tc>
          <w:tcPr>
            <w:tcW w:w="1330" w:type="dxa"/>
            <w:tcBorders>
              <w:top w:val="none" w:sz="255" w:space="0" w:color="FFFFFF"/>
              <w:left w:val="none" w:sz="255" w:space="0" w:color="FFFFFF"/>
              <w:bottom w:val="single" w:sz="4" w:space="0" w:color="000000"/>
              <w:right w:val="single" w:sz="4" w:space="0" w:color="000000"/>
            </w:tcBorders>
            <w:vAlign w:val="center"/>
          </w:tcPr>
          <w:p w:rsidR="00214799" w:rsidRDefault="00F475DF">
            <w:pPr>
              <w:jc w:val="center"/>
              <w:rPr>
                <w:sz w:val="20"/>
                <w:szCs w:val="20"/>
              </w:rPr>
            </w:pPr>
            <w:r>
              <w:rPr>
                <w:sz w:val="20"/>
                <w:szCs w:val="20"/>
              </w:rPr>
              <w:t>4</w:t>
            </w:r>
          </w:p>
        </w:tc>
        <w:tc>
          <w:tcPr>
            <w:tcW w:w="1440" w:type="dxa"/>
            <w:gridSpan w:val="2"/>
            <w:tcBorders>
              <w:top w:val="none" w:sz="255" w:space="0" w:color="FFFFFF"/>
              <w:left w:val="none" w:sz="255" w:space="0" w:color="FFFFFF"/>
              <w:bottom w:val="single" w:sz="4" w:space="0" w:color="000000"/>
              <w:right w:val="single" w:sz="4" w:space="0" w:color="000000"/>
            </w:tcBorders>
            <w:noWrap/>
            <w:vAlign w:val="bottom"/>
          </w:tcPr>
          <w:p w:rsidR="00214799" w:rsidRDefault="00F475DF">
            <w:pPr>
              <w:jc w:val="center"/>
              <w:rPr>
                <w:sz w:val="20"/>
                <w:szCs w:val="20"/>
              </w:rPr>
            </w:pPr>
            <w:r>
              <w:rPr>
                <w:sz w:val="20"/>
                <w:szCs w:val="20"/>
              </w:rPr>
              <w:t>5</w:t>
            </w:r>
          </w:p>
        </w:tc>
        <w:tc>
          <w:tcPr>
            <w:tcW w:w="877" w:type="dxa"/>
            <w:tcBorders>
              <w:top w:val="none" w:sz="255" w:space="0" w:color="FFFFFF"/>
              <w:left w:val="none" w:sz="255" w:space="0" w:color="FFFFFF"/>
              <w:bottom w:val="single" w:sz="4" w:space="0" w:color="000000"/>
              <w:right w:val="single" w:sz="4" w:space="0" w:color="000000"/>
            </w:tcBorders>
            <w:noWrap/>
            <w:vAlign w:val="bottom"/>
          </w:tcPr>
          <w:p w:rsidR="00214799" w:rsidRDefault="00F475DF">
            <w:pPr>
              <w:jc w:val="center"/>
              <w:rPr>
                <w:sz w:val="20"/>
                <w:szCs w:val="20"/>
              </w:rPr>
            </w:pPr>
            <w:r>
              <w:rPr>
                <w:sz w:val="20"/>
                <w:szCs w:val="20"/>
              </w:rPr>
              <w:t>6</w:t>
            </w:r>
          </w:p>
        </w:tc>
        <w:tc>
          <w:tcPr>
            <w:tcW w:w="1259" w:type="dxa"/>
            <w:tcBorders>
              <w:top w:val="none" w:sz="255" w:space="0" w:color="FFFFFF"/>
              <w:left w:val="none" w:sz="255" w:space="0" w:color="FFFFFF"/>
              <w:bottom w:val="single" w:sz="4" w:space="0" w:color="000000"/>
              <w:right w:val="single" w:sz="4" w:space="0" w:color="000000"/>
            </w:tcBorders>
            <w:noWrap/>
            <w:vAlign w:val="bottom"/>
          </w:tcPr>
          <w:p w:rsidR="00214799" w:rsidRDefault="00F475DF">
            <w:pPr>
              <w:jc w:val="center"/>
              <w:rPr>
                <w:sz w:val="20"/>
                <w:szCs w:val="20"/>
              </w:rPr>
            </w:pPr>
            <w:r>
              <w:rPr>
                <w:sz w:val="20"/>
                <w:szCs w:val="20"/>
              </w:rPr>
              <w:t>7</w:t>
            </w:r>
          </w:p>
        </w:tc>
        <w:tc>
          <w:tcPr>
            <w:tcW w:w="1284" w:type="dxa"/>
            <w:tcBorders>
              <w:top w:val="none" w:sz="255" w:space="0" w:color="FFFFFF"/>
              <w:left w:val="none" w:sz="255" w:space="0" w:color="FFFFFF"/>
              <w:bottom w:val="single" w:sz="4" w:space="0" w:color="000000"/>
              <w:right w:val="single" w:sz="4" w:space="0" w:color="000000"/>
            </w:tcBorders>
            <w:noWrap/>
            <w:vAlign w:val="bottom"/>
          </w:tcPr>
          <w:p w:rsidR="00214799" w:rsidRDefault="00F475DF">
            <w:pPr>
              <w:jc w:val="center"/>
              <w:rPr>
                <w:sz w:val="20"/>
                <w:szCs w:val="20"/>
              </w:rPr>
            </w:pPr>
            <w:r>
              <w:rPr>
                <w:sz w:val="20"/>
                <w:szCs w:val="20"/>
              </w:rPr>
              <w:t>8</w:t>
            </w:r>
          </w:p>
        </w:tc>
      </w:tr>
      <w:tr w:rsidR="00214799">
        <w:trPr>
          <w:trHeight w:val="222"/>
        </w:trPr>
        <w:tc>
          <w:tcPr>
            <w:tcW w:w="1260" w:type="dxa"/>
            <w:tcBorders>
              <w:top w:val="none" w:sz="255" w:space="0" w:color="FFFFFF"/>
              <w:left w:val="single" w:sz="4" w:space="0" w:color="000000"/>
              <w:bottom w:val="single" w:sz="4" w:space="0" w:color="000000"/>
              <w:right w:val="single" w:sz="4" w:space="0" w:color="000000"/>
            </w:tcBorders>
            <w:vAlign w:val="center"/>
          </w:tcPr>
          <w:p w:rsidR="00214799" w:rsidRDefault="00214799">
            <w:pPr>
              <w:jc w:val="center"/>
              <w:rPr>
                <w:sz w:val="20"/>
                <w:szCs w:val="20"/>
              </w:rPr>
            </w:pPr>
          </w:p>
        </w:tc>
        <w:tc>
          <w:tcPr>
            <w:tcW w:w="1074" w:type="dxa"/>
            <w:tcBorders>
              <w:top w:val="none" w:sz="255" w:space="0" w:color="FFFFFF"/>
              <w:left w:val="none" w:sz="255" w:space="0" w:color="FFFFFF"/>
              <w:bottom w:val="single" w:sz="4" w:space="0" w:color="000000"/>
              <w:right w:val="single" w:sz="4" w:space="0" w:color="000000"/>
            </w:tcBorders>
            <w:vAlign w:val="center"/>
          </w:tcPr>
          <w:p w:rsidR="00214799" w:rsidRDefault="00214799">
            <w:pPr>
              <w:jc w:val="center"/>
              <w:rPr>
                <w:sz w:val="20"/>
                <w:szCs w:val="20"/>
              </w:rPr>
            </w:pPr>
          </w:p>
        </w:tc>
        <w:tc>
          <w:tcPr>
            <w:tcW w:w="2456" w:type="dxa"/>
            <w:tcBorders>
              <w:top w:val="none" w:sz="255" w:space="0" w:color="FFFFFF"/>
              <w:left w:val="none" w:sz="255" w:space="0" w:color="FFFFFF"/>
              <w:bottom w:val="single" w:sz="4" w:space="0" w:color="000000"/>
              <w:right w:val="single" w:sz="4" w:space="0" w:color="000000"/>
            </w:tcBorders>
          </w:tcPr>
          <w:p w:rsidR="00214799" w:rsidRDefault="00214799">
            <w:pPr>
              <w:rPr>
                <w:sz w:val="20"/>
                <w:szCs w:val="20"/>
              </w:rPr>
            </w:pPr>
          </w:p>
        </w:tc>
        <w:tc>
          <w:tcPr>
            <w:tcW w:w="1330" w:type="dxa"/>
            <w:tcBorders>
              <w:top w:val="none" w:sz="255" w:space="0" w:color="FFFFFF"/>
              <w:left w:val="none" w:sz="255" w:space="0" w:color="FFFFFF"/>
              <w:bottom w:val="single" w:sz="4" w:space="0" w:color="000000"/>
              <w:right w:val="single" w:sz="4" w:space="0" w:color="000000"/>
            </w:tcBorders>
            <w:vAlign w:val="center"/>
          </w:tcPr>
          <w:p w:rsidR="00214799" w:rsidRDefault="00214799">
            <w:pPr>
              <w:jc w:val="center"/>
              <w:rPr>
                <w:sz w:val="20"/>
                <w:szCs w:val="20"/>
              </w:rPr>
            </w:pPr>
          </w:p>
        </w:tc>
        <w:tc>
          <w:tcPr>
            <w:tcW w:w="1440" w:type="dxa"/>
            <w:gridSpan w:val="2"/>
            <w:tcBorders>
              <w:top w:val="none" w:sz="255" w:space="0" w:color="FFFFFF"/>
              <w:left w:val="none" w:sz="255" w:space="0" w:color="FFFFFF"/>
              <w:bottom w:val="single" w:sz="4" w:space="0" w:color="000000"/>
              <w:right w:val="single" w:sz="4" w:space="0" w:color="000000"/>
            </w:tcBorders>
            <w:vAlign w:val="center"/>
          </w:tcPr>
          <w:p w:rsidR="00214799" w:rsidRDefault="00214799">
            <w:pPr>
              <w:jc w:val="center"/>
              <w:rPr>
                <w:sz w:val="20"/>
                <w:szCs w:val="20"/>
              </w:rPr>
            </w:pPr>
          </w:p>
        </w:tc>
        <w:tc>
          <w:tcPr>
            <w:tcW w:w="877" w:type="dxa"/>
            <w:tcBorders>
              <w:top w:val="none" w:sz="255" w:space="0" w:color="FFFFFF"/>
              <w:left w:val="none" w:sz="255" w:space="0" w:color="FFFFFF"/>
              <w:bottom w:val="single" w:sz="4" w:space="0" w:color="000000"/>
              <w:right w:val="single" w:sz="4" w:space="0" w:color="000000"/>
            </w:tcBorders>
            <w:vAlign w:val="center"/>
          </w:tcPr>
          <w:p w:rsidR="00214799" w:rsidRDefault="00214799">
            <w:pPr>
              <w:jc w:val="center"/>
              <w:rPr>
                <w:bCs/>
                <w:sz w:val="20"/>
                <w:szCs w:val="20"/>
              </w:rPr>
            </w:pPr>
          </w:p>
        </w:tc>
        <w:tc>
          <w:tcPr>
            <w:tcW w:w="1259" w:type="dxa"/>
            <w:tcBorders>
              <w:top w:val="none" w:sz="255" w:space="0" w:color="FFFFFF"/>
              <w:left w:val="none" w:sz="255" w:space="0" w:color="FFFFFF"/>
              <w:bottom w:val="single" w:sz="4" w:space="0" w:color="000000"/>
              <w:right w:val="single" w:sz="4" w:space="0" w:color="000000"/>
            </w:tcBorders>
            <w:noWrap/>
            <w:vAlign w:val="center"/>
          </w:tcPr>
          <w:p w:rsidR="00214799" w:rsidRDefault="00214799">
            <w:pPr>
              <w:jc w:val="right"/>
              <w:rPr>
                <w:sz w:val="20"/>
                <w:szCs w:val="20"/>
              </w:rPr>
            </w:pPr>
          </w:p>
        </w:tc>
        <w:tc>
          <w:tcPr>
            <w:tcW w:w="1284" w:type="dxa"/>
            <w:tcBorders>
              <w:top w:val="none" w:sz="255" w:space="0" w:color="FFFFFF"/>
              <w:left w:val="none" w:sz="255" w:space="0" w:color="FFFFFF"/>
              <w:bottom w:val="single" w:sz="4" w:space="0" w:color="000000"/>
              <w:right w:val="single" w:sz="4" w:space="0" w:color="000000"/>
            </w:tcBorders>
            <w:vAlign w:val="center"/>
          </w:tcPr>
          <w:p w:rsidR="00214799" w:rsidRDefault="00214799">
            <w:pPr>
              <w:jc w:val="center"/>
              <w:rPr>
                <w:sz w:val="20"/>
                <w:szCs w:val="20"/>
              </w:rPr>
            </w:pPr>
          </w:p>
        </w:tc>
      </w:tr>
      <w:tr w:rsidR="00214799">
        <w:trPr>
          <w:trHeight w:val="268"/>
        </w:trPr>
        <w:tc>
          <w:tcPr>
            <w:tcW w:w="1260" w:type="dxa"/>
            <w:tcBorders>
              <w:top w:val="single" w:sz="2" w:space="0" w:color="000000"/>
              <w:left w:val="single" w:sz="4" w:space="0" w:color="000000"/>
              <w:bottom w:val="single" w:sz="4" w:space="0" w:color="000000"/>
              <w:right w:val="single" w:sz="4" w:space="0" w:color="000000"/>
            </w:tcBorders>
            <w:noWrap/>
            <w:vAlign w:val="center"/>
          </w:tcPr>
          <w:p w:rsidR="00214799" w:rsidRDefault="00F475DF">
            <w:pPr>
              <w:jc w:val="center"/>
              <w:rPr>
                <w:sz w:val="20"/>
                <w:szCs w:val="20"/>
              </w:rPr>
            </w:pPr>
            <w:r>
              <w:rPr>
                <w:sz w:val="20"/>
                <w:szCs w:val="20"/>
              </w:rPr>
              <w:t> </w:t>
            </w:r>
          </w:p>
        </w:tc>
        <w:tc>
          <w:tcPr>
            <w:tcW w:w="1074" w:type="dxa"/>
            <w:tcBorders>
              <w:top w:val="single" w:sz="2" w:space="0" w:color="000000"/>
              <w:left w:val="none" w:sz="255" w:space="0" w:color="FFFFFF"/>
              <w:bottom w:val="single" w:sz="4" w:space="0" w:color="000000"/>
              <w:right w:val="single" w:sz="4" w:space="0" w:color="000000"/>
            </w:tcBorders>
            <w:noWrap/>
            <w:vAlign w:val="center"/>
          </w:tcPr>
          <w:p w:rsidR="00214799" w:rsidRDefault="00F475DF">
            <w:pPr>
              <w:jc w:val="center"/>
              <w:rPr>
                <w:sz w:val="20"/>
                <w:szCs w:val="20"/>
              </w:rPr>
            </w:pPr>
            <w:r>
              <w:rPr>
                <w:sz w:val="20"/>
                <w:szCs w:val="20"/>
              </w:rPr>
              <w:t> </w:t>
            </w:r>
          </w:p>
        </w:tc>
        <w:tc>
          <w:tcPr>
            <w:tcW w:w="2456" w:type="dxa"/>
            <w:tcBorders>
              <w:top w:val="single" w:sz="2" w:space="0" w:color="000000"/>
              <w:left w:val="none" w:sz="255" w:space="0" w:color="FFFFFF"/>
              <w:bottom w:val="single" w:sz="4" w:space="0" w:color="000000"/>
              <w:right w:val="single" w:sz="4" w:space="0" w:color="000000"/>
            </w:tcBorders>
            <w:noWrap/>
            <w:vAlign w:val="center"/>
          </w:tcPr>
          <w:p w:rsidR="00214799" w:rsidRDefault="00F475DF">
            <w:pPr>
              <w:rPr>
                <w:bCs/>
                <w:sz w:val="20"/>
                <w:szCs w:val="20"/>
              </w:rPr>
            </w:pPr>
            <w:r>
              <w:rPr>
                <w:bCs/>
                <w:sz w:val="20"/>
                <w:szCs w:val="20"/>
              </w:rPr>
              <w:t>ИТОГО</w:t>
            </w:r>
          </w:p>
        </w:tc>
        <w:tc>
          <w:tcPr>
            <w:tcW w:w="1330" w:type="dxa"/>
            <w:tcBorders>
              <w:top w:val="single" w:sz="2" w:space="0" w:color="000000"/>
              <w:left w:val="none" w:sz="255" w:space="0" w:color="FFFFFF"/>
              <w:bottom w:val="single" w:sz="4" w:space="0" w:color="000000"/>
              <w:right w:val="single" w:sz="4" w:space="0" w:color="000000"/>
            </w:tcBorders>
            <w:noWrap/>
            <w:vAlign w:val="center"/>
          </w:tcPr>
          <w:p w:rsidR="00214799" w:rsidRDefault="00F475DF">
            <w:pPr>
              <w:jc w:val="center"/>
              <w:rPr>
                <w:sz w:val="20"/>
                <w:szCs w:val="20"/>
              </w:rPr>
            </w:pPr>
            <w:r>
              <w:rPr>
                <w:sz w:val="20"/>
                <w:szCs w:val="20"/>
              </w:rPr>
              <w:t> </w:t>
            </w:r>
          </w:p>
        </w:tc>
        <w:tc>
          <w:tcPr>
            <w:tcW w:w="1440" w:type="dxa"/>
            <w:gridSpan w:val="2"/>
            <w:tcBorders>
              <w:top w:val="single" w:sz="2" w:space="0" w:color="000000"/>
              <w:left w:val="none" w:sz="255" w:space="0" w:color="FFFFFF"/>
              <w:bottom w:val="single" w:sz="4" w:space="0" w:color="000000"/>
              <w:right w:val="single" w:sz="4" w:space="0" w:color="000000"/>
            </w:tcBorders>
            <w:noWrap/>
            <w:vAlign w:val="center"/>
          </w:tcPr>
          <w:p w:rsidR="00214799" w:rsidRDefault="00F475DF">
            <w:pPr>
              <w:jc w:val="center"/>
              <w:rPr>
                <w:sz w:val="20"/>
                <w:szCs w:val="20"/>
              </w:rPr>
            </w:pPr>
            <w:r>
              <w:rPr>
                <w:sz w:val="20"/>
                <w:szCs w:val="20"/>
              </w:rPr>
              <w:t> </w:t>
            </w:r>
          </w:p>
        </w:tc>
        <w:tc>
          <w:tcPr>
            <w:tcW w:w="877" w:type="dxa"/>
            <w:tcBorders>
              <w:top w:val="single" w:sz="2" w:space="0" w:color="000000"/>
              <w:left w:val="none" w:sz="255" w:space="0" w:color="FFFFFF"/>
              <w:bottom w:val="single" w:sz="4" w:space="0" w:color="000000"/>
              <w:right w:val="single" w:sz="4" w:space="0" w:color="000000"/>
            </w:tcBorders>
            <w:noWrap/>
            <w:vAlign w:val="center"/>
          </w:tcPr>
          <w:p w:rsidR="00214799" w:rsidRDefault="00F475DF">
            <w:pPr>
              <w:jc w:val="center"/>
              <w:rPr>
                <w:sz w:val="20"/>
                <w:szCs w:val="20"/>
              </w:rPr>
            </w:pPr>
            <w:r>
              <w:rPr>
                <w:sz w:val="20"/>
                <w:szCs w:val="20"/>
              </w:rPr>
              <w:t> </w:t>
            </w:r>
          </w:p>
        </w:tc>
        <w:tc>
          <w:tcPr>
            <w:tcW w:w="1259" w:type="dxa"/>
            <w:tcBorders>
              <w:top w:val="single" w:sz="2" w:space="0" w:color="000000"/>
              <w:left w:val="none" w:sz="255" w:space="0" w:color="FFFFFF"/>
              <w:bottom w:val="single" w:sz="4" w:space="0" w:color="000000"/>
              <w:right w:val="single" w:sz="4" w:space="0" w:color="000000"/>
            </w:tcBorders>
            <w:noWrap/>
            <w:vAlign w:val="center"/>
          </w:tcPr>
          <w:p w:rsidR="00214799" w:rsidRDefault="00214799">
            <w:pPr>
              <w:jc w:val="center"/>
              <w:rPr>
                <w:sz w:val="20"/>
                <w:szCs w:val="20"/>
              </w:rPr>
            </w:pPr>
          </w:p>
        </w:tc>
        <w:tc>
          <w:tcPr>
            <w:tcW w:w="1284" w:type="dxa"/>
            <w:tcBorders>
              <w:top w:val="single" w:sz="2" w:space="0" w:color="000000"/>
              <w:left w:val="none" w:sz="255" w:space="0" w:color="FFFFFF"/>
              <w:bottom w:val="single" w:sz="4" w:space="0" w:color="000000"/>
              <w:right w:val="single" w:sz="4" w:space="0" w:color="000000"/>
            </w:tcBorders>
            <w:vAlign w:val="center"/>
          </w:tcPr>
          <w:p w:rsidR="00214799" w:rsidRDefault="00214799">
            <w:pPr>
              <w:jc w:val="center"/>
              <w:rPr>
                <w:bCs/>
                <w:sz w:val="20"/>
                <w:szCs w:val="20"/>
              </w:rPr>
            </w:pPr>
          </w:p>
        </w:tc>
      </w:tr>
      <w:tr w:rsidR="00214799">
        <w:trPr>
          <w:trHeight w:val="258"/>
        </w:trPr>
        <w:tc>
          <w:tcPr>
            <w:tcW w:w="1260" w:type="dxa"/>
            <w:tcBorders>
              <w:top w:val="none" w:sz="255" w:space="0" w:color="FFFFFF"/>
              <w:left w:val="single" w:sz="4" w:space="0" w:color="000000"/>
              <w:bottom w:val="single" w:sz="4" w:space="0" w:color="000000"/>
              <w:right w:val="single" w:sz="4" w:space="0" w:color="000000"/>
            </w:tcBorders>
            <w:noWrap/>
            <w:vAlign w:val="center"/>
          </w:tcPr>
          <w:p w:rsidR="00214799" w:rsidRDefault="00214799">
            <w:pPr>
              <w:rPr>
                <w:sz w:val="20"/>
                <w:szCs w:val="20"/>
              </w:rPr>
            </w:pPr>
          </w:p>
        </w:tc>
        <w:tc>
          <w:tcPr>
            <w:tcW w:w="1074" w:type="dxa"/>
            <w:tcBorders>
              <w:top w:val="none" w:sz="255" w:space="0" w:color="FFFFFF"/>
              <w:left w:val="none" w:sz="255" w:space="0" w:color="FFFFFF"/>
              <w:bottom w:val="single" w:sz="4" w:space="0" w:color="000000"/>
              <w:right w:val="single" w:sz="4" w:space="0" w:color="000000"/>
            </w:tcBorders>
            <w:noWrap/>
            <w:vAlign w:val="center"/>
          </w:tcPr>
          <w:p w:rsidR="00214799" w:rsidRDefault="00214799">
            <w:pPr>
              <w:rPr>
                <w:sz w:val="20"/>
                <w:szCs w:val="20"/>
              </w:rPr>
            </w:pPr>
          </w:p>
        </w:tc>
        <w:tc>
          <w:tcPr>
            <w:tcW w:w="2456" w:type="dxa"/>
            <w:tcBorders>
              <w:top w:val="none" w:sz="255" w:space="0" w:color="FFFFFF"/>
              <w:left w:val="none" w:sz="255" w:space="0" w:color="FFFFFF"/>
              <w:bottom w:val="single" w:sz="4" w:space="0" w:color="000000"/>
              <w:right w:val="single" w:sz="4" w:space="0" w:color="000000"/>
            </w:tcBorders>
            <w:noWrap/>
            <w:vAlign w:val="center"/>
          </w:tcPr>
          <w:p w:rsidR="00214799" w:rsidRDefault="00F475DF">
            <w:pPr>
              <w:rPr>
                <w:sz w:val="20"/>
                <w:szCs w:val="20"/>
              </w:rPr>
            </w:pPr>
            <w:r>
              <w:rPr>
                <w:sz w:val="20"/>
                <w:szCs w:val="20"/>
              </w:rPr>
              <w:t>НДС 22%, руб.</w:t>
            </w:r>
          </w:p>
        </w:tc>
        <w:tc>
          <w:tcPr>
            <w:tcW w:w="1330" w:type="dxa"/>
            <w:tcBorders>
              <w:top w:val="none" w:sz="255" w:space="0" w:color="FFFFFF"/>
              <w:left w:val="none" w:sz="255" w:space="0" w:color="FFFFFF"/>
              <w:bottom w:val="single" w:sz="4" w:space="0" w:color="000000"/>
              <w:right w:val="single" w:sz="4" w:space="0" w:color="000000"/>
            </w:tcBorders>
            <w:noWrap/>
            <w:vAlign w:val="center"/>
          </w:tcPr>
          <w:p w:rsidR="00214799" w:rsidRDefault="00214799">
            <w:pPr>
              <w:rPr>
                <w:sz w:val="20"/>
                <w:szCs w:val="20"/>
              </w:rPr>
            </w:pPr>
          </w:p>
        </w:tc>
        <w:tc>
          <w:tcPr>
            <w:tcW w:w="1440" w:type="dxa"/>
            <w:gridSpan w:val="2"/>
            <w:tcBorders>
              <w:top w:val="none" w:sz="255" w:space="0" w:color="FFFFFF"/>
              <w:left w:val="none" w:sz="255" w:space="0" w:color="FFFFFF"/>
              <w:bottom w:val="single" w:sz="4" w:space="0" w:color="000000"/>
              <w:right w:val="single" w:sz="4" w:space="0" w:color="000000"/>
            </w:tcBorders>
            <w:noWrap/>
            <w:vAlign w:val="center"/>
          </w:tcPr>
          <w:p w:rsidR="00214799" w:rsidRDefault="00214799">
            <w:pPr>
              <w:rPr>
                <w:sz w:val="20"/>
                <w:szCs w:val="20"/>
              </w:rPr>
            </w:pPr>
          </w:p>
        </w:tc>
        <w:tc>
          <w:tcPr>
            <w:tcW w:w="877" w:type="dxa"/>
            <w:tcBorders>
              <w:top w:val="none" w:sz="255" w:space="0" w:color="FFFFFF"/>
              <w:left w:val="none" w:sz="255" w:space="0" w:color="FFFFFF"/>
              <w:bottom w:val="single" w:sz="4" w:space="0" w:color="000000"/>
              <w:right w:val="single" w:sz="4" w:space="0" w:color="000000"/>
            </w:tcBorders>
            <w:noWrap/>
            <w:vAlign w:val="center"/>
          </w:tcPr>
          <w:p w:rsidR="00214799" w:rsidRDefault="00214799">
            <w:pPr>
              <w:rPr>
                <w:sz w:val="20"/>
                <w:szCs w:val="20"/>
              </w:rPr>
            </w:pPr>
          </w:p>
        </w:tc>
        <w:tc>
          <w:tcPr>
            <w:tcW w:w="1259" w:type="dxa"/>
            <w:tcBorders>
              <w:top w:val="none" w:sz="255" w:space="0" w:color="FFFFFF"/>
              <w:left w:val="none" w:sz="255" w:space="0" w:color="FFFFFF"/>
              <w:bottom w:val="single" w:sz="4" w:space="0" w:color="000000"/>
              <w:right w:val="single" w:sz="4" w:space="0" w:color="000000"/>
            </w:tcBorders>
            <w:noWrap/>
            <w:vAlign w:val="center"/>
          </w:tcPr>
          <w:p w:rsidR="00214799" w:rsidRDefault="00214799">
            <w:pPr>
              <w:rPr>
                <w:sz w:val="20"/>
                <w:szCs w:val="20"/>
              </w:rPr>
            </w:pPr>
          </w:p>
        </w:tc>
        <w:tc>
          <w:tcPr>
            <w:tcW w:w="1284" w:type="dxa"/>
            <w:tcBorders>
              <w:top w:val="none" w:sz="255" w:space="0" w:color="FFFFFF"/>
              <w:left w:val="none" w:sz="255" w:space="0" w:color="FFFFFF"/>
              <w:bottom w:val="single" w:sz="4" w:space="0" w:color="000000"/>
              <w:right w:val="single" w:sz="4" w:space="0" w:color="000000"/>
            </w:tcBorders>
            <w:noWrap/>
            <w:vAlign w:val="center"/>
          </w:tcPr>
          <w:p w:rsidR="00214799" w:rsidRDefault="00214799">
            <w:pPr>
              <w:jc w:val="center"/>
              <w:rPr>
                <w:sz w:val="20"/>
                <w:szCs w:val="20"/>
              </w:rPr>
            </w:pPr>
          </w:p>
        </w:tc>
      </w:tr>
      <w:tr w:rsidR="00214799">
        <w:trPr>
          <w:trHeight w:val="330"/>
        </w:trPr>
        <w:tc>
          <w:tcPr>
            <w:tcW w:w="1260" w:type="dxa"/>
            <w:tcBorders>
              <w:top w:val="none" w:sz="255" w:space="0" w:color="FFFFFF"/>
              <w:left w:val="single" w:sz="4" w:space="0" w:color="000000"/>
              <w:bottom w:val="single" w:sz="4" w:space="0" w:color="000000"/>
              <w:right w:val="single" w:sz="4" w:space="0" w:color="000000"/>
            </w:tcBorders>
            <w:noWrap/>
            <w:vAlign w:val="center"/>
          </w:tcPr>
          <w:p w:rsidR="00214799" w:rsidRDefault="00F475DF">
            <w:pPr>
              <w:rPr>
                <w:sz w:val="20"/>
                <w:szCs w:val="20"/>
              </w:rPr>
            </w:pPr>
            <w:r>
              <w:rPr>
                <w:sz w:val="20"/>
                <w:szCs w:val="20"/>
              </w:rPr>
              <w:t> </w:t>
            </w:r>
          </w:p>
        </w:tc>
        <w:tc>
          <w:tcPr>
            <w:tcW w:w="1074" w:type="dxa"/>
            <w:tcBorders>
              <w:top w:val="none" w:sz="255" w:space="0" w:color="FFFFFF"/>
              <w:left w:val="none" w:sz="255" w:space="0" w:color="FFFFFF"/>
              <w:bottom w:val="single" w:sz="4" w:space="0" w:color="000000"/>
              <w:right w:val="single" w:sz="4" w:space="0" w:color="000000"/>
            </w:tcBorders>
            <w:noWrap/>
            <w:vAlign w:val="center"/>
          </w:tcPr>
          <w:p w:rsidR="00214799" w:rsidRDefault="00F475DF">
            <w:r>
              <w:rPr>
                <w:sz w:val="20"/>
                <w:szCs w:val="20"/>
              </w:rPr>
              <w:t> </w:t>
            </w:r>
          </w:p>
        </w:tc>
        <w:tc>
          <w:tcPr>
            <w:tcW w:w="2456" w:type="dxa"/>
            <w:tcBorders>
              <w:top w:val="none" w:sz="255" w:space="0" w:color="FFFFFF"/>
              <w:left w:val="none" w:sz="255" w:space="0" w:color="FFFFFF"/>
              <w:bottom w:val="single" w:sz="4" w:space="0" w:color="000000"/>
              <w:right w:val="single" w:sz="4" w:space="0" w:color="000000"/>
            </w:tcBorders>
            <w:noWrap/>
            <w:vAlign w:val="center"/>
          </w:tcPr>
          <w:p w:rsidR="00214799" w:rsidRDefault="00F475DF">
            <w:pPr>
              <w:rPr>
                <w:sz w:val="20"/>
                <w:szCs w:val="20"/>
              </w:rPr>
            </w:pPr>
            <w:r>
              <w:rPr>
                <w:sz w:val="20"/>
                <w:szCs w:val="20"/>
              </w:rPr>
              <w:t>Итого с учетом НДС, руб.</w:t>
            </w:r>
          </w:p>
        </w:tc>
        <w:tc>
          <w:tcPr>
            <w:tcW w:w="1330" w:type="dxa"/>
            <w:tcBorders>
              <w:top w:val="none" w:sz="255" w:space="0" w:color="FFFFFF"/>
              <w:left w:val="none" w:sz="255" w:space="0" w:color="FFFFFF"/>
              <w:bottom w:val="single" w:sz="4" w:space="0" w:color="000000"/>
              <w:right w:val="single" w:sz="4" w:space="0" w:color="000000"/>
            </w:tcBorders>
            <w:noWrap/>
            <w:vAlign w:val="center"/>
          </w:tcPr>
          <w:p w:rsidR="00214799" w:rsidRDefault="00F475DF">
            <w:pPr>
              <w:rPr>
                <w:sz w:val="20"/>
                <w:szCs w:val="20"/>
              </w:rPr>
            </w:pPr>
            <w:r>
              <w:rPr>
                <w:sz w:val="20"/>
                <w:szCs w:val="20"/>
              </w:rPr>
              <w:t> </w:t>
            </w:r>
          </w:p>
        </w:tc>
        <w:tc>
          <w:tcPr>
            <w:tcW w:w="1440" w:type="dxa"/>
            <w:gridSpan w:val="2"/>
            <w:tcBorders>
              <w:top w:val="none" w:sz="255" w:space="0" w:color="FFFFFF"/>
              <w:left w:val="none" w:sz="255" w:space="0" w:color="FFFFFF"/>
              <w:bottom w:val="single" w:sz="4" w:space="0" w:color="000000"/>
              <w:right w:val="single" w:sz="4" w:space="0" w:color="000000"/>
            </w:tcBorders>
            <w:noWrap/>
            <w:vAlign w:val="center"/>
          </w:tcPr>
          <w:p w:rsidR="00214799" w:rsidRDefault="00F475DF">
            <w:pPr>
              <w:rPr>
                <w:sz w:val="20"/>
                <w:szCs w:val="20"/>
              </w:rPr>
            </w:pPr>
            <w:r>
              <w:rPr>
                <w:sz w:val="20"/>
                <w:szCs w:val="20"/>
              </w:rPr>
              <w:t> </w:t>
            </w:r>
          </w:p>
        </w:tc>
        <w:tc>
          <w:tcPr>
            <w:tcW w:w="877" w:type="dxa"/>
            <w:tcBorders>
              <w:top w:val="none" w:sz="255" w:space="0" w:color="FFFFFF"/>
              <w:left w:val="none" w:sz="255" w:space="0" w:color="FFFFFF"/>
              <w:bottom w:val="single" w:sz="4" w:space="0" w:color="000000"/>
              <w:right w:val="single" w:sz="4" w:space="0" w:color="000000"/>
            </w:tcBorders>
            <w:noWrap/>
            <w:vAlign w:val="center"/>
          </w:tcPr>
          <w:p w:rsidR="00214799" w:rsidRDefault="00F475DF">
            <w:pPr>
              <w:rPr>
                <w:sz w:val="20"/>
                <w:szCs w:val="20"/>
              </w:rPr>
            </w:pPr>
            <w:r>
              <w:rPr>
                <w:sz w:val="20"/>
                <w:szCs w:val="20"/>
              </w:rPr>
              <w:t> </w:t>
            </w:r>
          </w:p>
        </w:tc>
        <w:tc>
          <w:tcPr>
            <w:tcW w:w="1259" w:type="dxa"/>
            <w:tcBorders>
              <w:top w:val="none" w:sz="255" w:space="0" w:color="FFFFFF"/>
              <w:left w:val="none" w:sz="255" w:space="0" w:color="FFFFFF"/>
              <w:bottom w:val="single" w:sz="4" w:space="0" w:color="000000"/>
              <w:right w:val="single" w:sz="4" w:space="0" w:color="000000"/>
            </w:tcBorders>
            <w:noWrap/>
            <w:vAlign w:val="center"/>
          </w:tcPr>
          <w:p w:rsidR="00214799" w:rsidRDefault="00F475DF">
            <w:pPr>
              <w:rPr>
                <w:sz w:val="20"/>
                <w:szCs w:val="20"/>
              </w:rPr>
            </w:pPr>
            <w:r>
              <w:rPr>
                <w:sz w:val="20"/>
                <w:szCs w:val="20"/>
              </w:rPr>
              <w:t> </w:t>
            </w:r>
          </w:p>
        </w:tc>
        <w:tc>
          <w:tcPr>
            <w:tcW w:w="1284" w:type="dxa"/>
            <w:tcBorders>
              <w:top w:val="none" w:sz="255" w:space="0" w:color="FFFFFF"/>
              <w:left w:val="none" w:sz="255" w:space="0" w:color="FFFFFF"/>
              <w:bottom w:val="single" w:sz="4" w:space="0" w:color="000000"/>
              <w:right w:val="single" w:sz="4" w:space="0" w:color="000000"/>
            </w:tcBorders>
            <w:noWrap/>
            <w:vAlign w:val="center"/>
          </w:tcPr>
          <w:p w:rsidR="00214799" w:rsidRDefault="00214799">
            <w:pPr>
              <w:jc w:val="center"/>
              <w:rPr>
                <w:sz w:val="20"/>
                <w:szCs w:val="20"/>
              </w:rPr>
            </w:pPr>
          </w:p>
        </w:tc>
      </w:tr>
      <w:tr w:rsidR="00214799">
        <w:trPr>
          <w:trHeight w:val="224"/>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r>
      <w:tr w:rsidR="00214799">
        <w:trPr>
          <w:trHeight w:val="239"/>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F475DF">
            <w:pPr>
              <w:rPr>
                <w:b/>
                <w:bCs/>
                <w:sz w:val="20"/>
                <w:szCs w:val="20"/>
              </w:rPr>
            </w:pPr>
            <w:r>
              <w:rPr>
                <w:b/>
                <w:bCs/>
                <w:sz w:val="20"/>
                <w:szCs w:val="20"/>
              </w:rPr>
              <w:t>СДАЛ:</w:t>
            </w: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20"/>
                <w:szCs w:val="20"/>
              </w:rPr>
            </w:pPr>
            <w:r>
              <w:rPr>
                <w:sz w:val="20"/>
                <w:szCs w:val="20"/>
              </w:rPr>
              <w:t> </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317" w:type="dxa"/>
            <w:gridSpan w:val="3"/>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20"/>
                <w:szCs w:val="20"/>
              </w:rPr>
            </w:pPr>
            <w:r>
              <w:rPr>
                <w:sz w:val="20"/>
                <w:szCs w:val="20"/>
              </w:rPr>
              <w:t> </w:t>
            </w: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284"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20"/>
                <w:szCs w:val="20"/>
              </w:rPr>
            </w:pPr>
            <w:r>
              <w:rPr>
                <w:sz w:val="20"/>
                <w:szCs w:val="20"/>
              </w:rPr>
              <w:t> </w:t>
            </w:r>
          </w:p>
        </w:tc>
      </w:tr>
      <w:tr w:rsidR="00214799">
        <w:trPr>
          <w:trHeight w:val="277"/>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(должность)</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2317" w:type="dxa"/>
            <w:gridSpan w:val="3"/>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(подпись)</w:t>
            </w:r>
          </w:p>
        </w:tc>
        <w:tc>
          <w:tcPr>
            <w:tcW w:w="1259" w:type="dxa"/>
            <w:tcBorders>
              <w:top w:val="none" w:sz="255" w:space="0" w:color="FFFFFF"/>
              <w:left w:val="none" w:sz="255" w:space="0" w:color="FFFFFF"/>
              <w:bottom w:val="none" w:sz="255" w:space="0" w:color="FFFFFF"/>
              <w:right w:val="none" w:sz="255" w:space="0" w:color="FFFFFF"/>
            </w:tcBorders>
            <w:noWrap/>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tcPr>
          <w:p w:rsidR="00214799" w:rsidRDefault="00F475DF">
            <w:pPr>
              <w:jc w:val="center"/>
              <w:rPr>
                <w:sz w:val="14"/>
                <w:szCs w:val="14"/>
              </w:rPr>
            </w:pPr>
            <w:r>
              <w:rPr>
                <w:sz w:val="14"/>
                <w:szCs w:val="14"/>
              </w:rPr>
              <w:t>(расшифровка подписи)</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F475DF">
            <w:pPr>
              <w:rPr>
                <w:sz w:val="20"/>
                <w:szCs w:val="20"/>
              </w:rPr>
            </w:pPr>
            <w:r>
              <w:rPr>
                <w:sz w:val="20"/>
                <w:szCs w:val="20"/>
              </w:rPr>
              <w:t>М.П.</w:t>
            </w: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r>
      <w:tr w:rsidR="00214799">
        <w:trPr>
          <w:trHeight w:val="1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F475DF">
            <w:pPr>
              <w:rPr>
                <w:b/>
                <w:bCs/>
                <w:sz w:val="20"/>
                <w:szCs w:val="20"/>
              </w:rPr>
            </w:pPr>
            <w:r>
              <w:rPr>
                <w:b/>
                <w:bCs/>
                <w:sz w:val="20"/>
                <w:szCs w:val="20"/>
              </w:rPr>
              <w:t>ПРИНЯЛ:</w:t>
            </w: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2317" w:type="dxa"/>
            <w:gridSpan w:val="3"/>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14"/>
                <w:szCs w:val="14"/>
              </w:rPr>
            </w:pPr>
            <w:r>
              <w:rPr>
                <w:sz w:val="14"/>
                <w:szCs w:val="14"/>
              </w:rPr>
              <w:t> </w:t>
            </w: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r>
      <w:tr w:rsidR="00214799">
        <w:trPr>
          <w:trHeight w:val="450"/>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(должность)</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2317" w:type="dxa"/>
            <w:gridSpan w:val="3"/>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(подпись)</w:t>
            </w:r>
          </w:p>
        </w:tc>
        <w:tc>
          <w:tcPr>
            <w:tcW w:w="1259" w:type="dxa"/>
            <w:tcBorders>
              <w:top w:val="none" w:sz="255" w:space="0" w:color="FFFFFF"/>
              <w:left w:val="none" w:sz="255" w:space="0" w:color="FFFFFF"/>
              <w:bottom w:val="none" w:sz="255" w:space="0" w:color="FFFFFF"/>
              <w:right w:val="none" w:sz="255" w:space="0" w:color="FFFFFF"/>
            </w:tcBorders>
            <w:noWrap/>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tcPr>
          <w:p w:rsidR="00214799" w:rsidRDefault="00F475DF">
            <w:pPr>
              <w:jc w:val="center"/>
              <w:rPr>
                <w:sz w:val="14"/>
                <w:szCs w:val="14"/>
              </w:rPr>
            </w:pPr>
            <w:r>
              <w:rPr>
                <w:sz w:val="14"/>
                <w:szCs w:val="14"/>
              </w:rPr>
              <w:t>(расшифровка подписи)</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F475DF">
            <w:pPr>
              <w:rPr>
                <w:sz w:val="20"/>
                <w:szCs w:val="20"/>
              </w:rPr>
            </w:pPr>
            <w:r>
              <w:rPr>
                <w:sz w:val="20"/>
                <w:szCs w:val="20"/>
              </w:rPr>
              <w:t>М.П.</w:t>
            </w: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r>
      <w:tr w:rsidR="00214799">
        <w:trPr>
          <w:trHeight w:val="301"/>
        </w:trPr>
        <w:tc>
          <w:tcPr>
            <w:tcW w:w="2334"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F475DF">
            <w:pPr>
              <w:rPr>
                <w:b/>
                <w:bCs/>
                <w:sz w:val="20"/>
                <w:szCs w:val="20"/>
              </w:rPr>
            </w:pPr>
            <w:r>
              <w:rPr>
                <w:b/>
                <w:bCs/>
                <w:sz w:val="20"/>
                <w:szCs w:val="20"/>
              </w:rPr>
              <w:t>СОГЛАСОВАНО</w:t>
            </w:r>
          </w:p>
        </w:tc>
        <w:tc>
          <w:tcPr>
            <w:tcW w:w="2456"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14"/>
                <w:szCs w:val="14"/>
              </w:rPr>
            </w:pPr>
            <w:r>
              <w:rPr>
                <w:sz w:val="14"/>
                <w:szCs w:val="14"/>
              </w:rPr>
              <w:t> </w:t>
            </w:r>
          </w:p>
        </w:tc>
        <w:tc>
          <w:tcPr>
            <w:tcW w:w="877"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14"/>
                <w:szCs w:val="14"/>
              </w:rPr>
            </w:pPr>
            <w:r>
              <w:rPr>
                <w:sz w:val="14"/>
                <w:szCs w:val="14"/>
              </w:rPr>
              <w:t> </w:t>
            </w: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r>
      <w:tr w:rsidR="00214799">
        <w:trPr>
          <w:trHeight w:val="450"/>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(должность)</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2317" w:type="dxa"/>
            <w:gridSpan w:val="3"/>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(подпись)</w:t>
            </w:r>
          </w:p>
        </w:tc>
        <w:tc>
          <w:tcPr>
            <w:tcW w:w="1259" w:type="dxa"/>
            <w:tcBorders>
              <w:top w:val="none" w:sz="255" w:space="0" w:color="FFFFFF"/>
              <w:left w:val="none" w:sz="255" w:space="0" w:color="FFFFFF"/>
              <w:bottom w:val="none" w:sz="255" w:space="0" w:color="FFFFFF"/>
              <w:right w:val="none" w:sz="255" w:space="0" w:color="FFFFFF"/>
            </w:tcBorders>
            <w:noWrap/>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tcPr>
          <w:p w:rsidR="00214799" w:rsidRDefault="00F475DF">
            <w:pPr>
              <w:jc w:val="center"/>
              <w:rPr>
                <w:sz w:val="14"/>
                <w:szCs w:val="14"/>
              </w:rPr>
            </w:pPr>
            <w:r>
              <w:rPr>
                <w:sz w:val="14"/>
                <w:szCs w:val="14"/>
              </w:rPr>
              <w:t>(расшифровка подписи)</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r>
      <w:tr w:rsidR="00214799">
        <w:trPr>
          <w:trHeight w:val="286"/>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14"/>
                <w:szCs w:val="14"/>
              </w:rPr>
            </w:pPr>
            <w:r>
              <w:rPr>
                <w:sz w:val="14"/>
                <w:szCs w:val="14"/>
              </w:rPr>
              <w:t> </w:t>
            </w:r>
          </w:p>
        </w:tc>
        <w:tc>
          <w:tcPr>
            <w:tcW w:w="877"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14"/>
                <w:szCs w:val="14"/>
              </w:rPr>
            </w:pPr>
            <w:r>
              <w:rPr>
                <w:sz w:val="14"/>
                <w:szCs w:val="14"/>
              </w:rPr>
              <w:t> </w:t>
            </w: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r>
      <w:tr w:rsidR="00214799">
        <w:trPr>
          <w:trHeight w:val="450"/>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(должность)</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2317" w:type="dxa"/>
            <w:gridSpan w:val="3"/>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(подпись)</w:t>
            </w:r>
          </w:p>
        </w:tc>
        <w:tc>
          <w:tcPr>
            <w:tcW w:w="1259" w:type="dxa"/>
            <w:tcBorders>
              <w:top w:val="none" w:sz="255" w:space="0" w:color="FFFFFF"/>
              <w:left w:val="none" w:sz="255" w:space="0" w:color="FFFFFF"/>
              <w:bottom w:val="none" w:sz="255" w:space="0" w:color="FFFFFF"/>
              <w:right w:val="none" w:sz="255" w:space="0" w:color="FFFFFF"/>
            </w:tcBorders>
            <w:noWrap/>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tcPr>
          <w:p w:rsidR="00214799" w:rsidRDefault="00F475DF">
            <w:pPr>
              <w:jc w:val="center"/>
              <w:rPr>
                <w:sz w:val="14"/>
                <w:szCs w:val="14"/>
              </w:rPr>
            </w:pPr>
            <w:r>
              <w:rPr>
                <w:sz w:val="14"/>
                <w:szCs w:val="14"/>
              </w:rPr>
              <w:t>(расшифровка подписи)</w:t>
            </w:r>
          </w:p>
        </w:tc>
      </w:tr>
      <w:tr w:rsidR="00214799">
        <w:trPr>
          <w:trHeight w:val="255"/>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877"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r>
      <w:tr w:rsidR="00214799">
        <w:trPr>
          <w:trHeight w:val="286"/>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2456"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440" w:type="dxa"/>
            <w:gridSpan w:val="2"/>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14"/>
                <w:szCs w:val="14"/>
              </w:rPr>
            </w:pPr>
            <w:r>
              <w:rPr>
                <w:sz w:val="14"/>
                <w:szCs w:val="14"/>
              </w:rPr>
              <w:t> </w:t>
            </w:r>
          </w:p>
        </w:tc>
        <w:tc>
          <w:tcPr>
            <w:tcW w:w="877"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jc w:val="center"/>
              <w:rPr>
                <w:sz w:val="14"/>
                <w:szCs w:val="14"/>
              </w:rPr>
            </w:pPr>
            <w:r>
              <w:rPr>
                <w:sz w:val="14"/>
                <w:szCs w:val="14"/>
              </w:rPr>
              <w:t> </w:t>
            </w:r>
          </w:p>
        </w:tc>
        <w:tc>
          <w:tcPr>
            <w:tcW w:w="1259"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1284" w:type="dxa"/>
            <w:tcBorders>
              <w:top w:val="none" w:sz="255" w:space="0" w:color="FFFFFF"/>
              <w:left w:val="none" w:sz="255" w:space="0" w:color="FFFFFF"/>
              <w:bottom w:val="single" w:sz="4" w:space="0" w:color="000000"/>
              <w:right w:val="none" w:sz="255" w:space="0" w:color="FFFFFF"/>
            </w:tcBorders>
            <w:noWrap/>
            <w:vAlign w:val="bottom"/>
          </w:tcPr>
          <w:p w:rsidR="00214799" w:rsidRDefault="00F475DF">
            <w:pPr>
              <w:rPr>
                <w:sz w:val="14"/>
                <w:szCs w:val="14"/>
              </w:rPr>
            </w:pPr>
            <w:r>
              <w:rPr>
                <w:sz w:val="14"/>
                <w:szCs w:val="14"/>
              </w:rPr>
              <w:t> </w:t>
            </w:r>
          </w:p>
        </w:tc>
      </w:tr>
      <w:tr w:rsidR="00214799">
        <w:trPr>
          <w:trHeight w:val="407"/>
        </w:trPr>
        <w:tc>
          <w:tcPr>
            <w:tcW w:w="126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tc>
        <w:tc>
          <w:tcPr>
            <w:tcW w:w="1074"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20"/>
                <w:szCs w:val="20"/>
              </w:rPr>
            </w:pPr>
          </w:p>
          <w:p w:rsidR="00214799" w:rsidRDefault="00214799">
            <w:pPr>
              <w:rPr>
                <w:sz w:val="20"/>
                <w:szCs w:val="20"/>
              </w:rPr>
            </w:pPr>
          </w:p>
          <w:p w:rsidR="00214799" w:rsidRDefault="00214799">
            <w:pPr>
              <w:rPr>
                <w:sz w:val="20"/>
                <w:szCs w:val="20"/>
              </w:rPr>
            </w:pPr>
          </w:p>
          <w:p w:rsidR="00214799" w:rsidRDefault="00214799">
            <w:pPr>
              <w:rPr>
                <w:sz w:val="20"/>
                <w:szCs w:val="20"/>
              </w:rPr>
            </w:pPr>
          </w:p>
          <w:p w:rsidR="00214799" w:rsidRDefault="00214799">
            <w:pPr>
              <w:rPr>
                <w:sz w:val="20"/>
                <w:szCs w:val="20"/>
              </w:rPr>
            </w:pPr>
          </w:p>
        </w:tc>
        <w:tc>
          <w:tcPr>
            <w:tcW w:w="2456" w:type="dxa"/>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(должность)</w:t>
            </w:r>
          </w:p>
        </w:tc>
        <w:tc>
          <w:tcPr>
            <w:tcW w:w="1330" w:type="dxa"/>
            <w:tcBorders>
              <w:top w:val="none" w:sz="255" w:space="0" w:color="FFFFFF"/>
              <w:left w:val="none" w:sz="255" w:space="0" w:color="FFFFFF"/>
              <w:bottom w:val="none" w:sz="255" w:space="0" w:color="FFFFFF"/>
              <w:right w:val="none" w:sz="255" w:space="0" w:color="FFFFFF"/>
            </w:tcBorders>
            <w:noWrap/>
            <w:vAlign w:val="bottom"/>
          </w:tcPr>
          <w:p w:rsidR="00214799" w:rsidRDefault="00214799">
            <w:pPr>
              <w:rPr>
                <w:sz w:val="14"/>
                <w:szCs w:val="14"/>
              </w:rPr>
            </w:pPr>
          </w:p>
        </w:tc>
        <w:tc>
          <w:tcPr>
            <w:tcW w:w="2317" w:type="dxa"/>
            <w:gridSpan w:val="3"/>
            <w:tcBorders>
              <w:top w:val="none" w:sz="255" w:space="0" w:color="FFFFFF"/>
              <w:left w:val="none" w:sz="255" w:space="0" w:color="FFFFFF"/>
              <w:bottom w:val="none" w:sz="255" w:space="0" w:color="FFFFFF"/>
              <w:right w:val="none" w:sz="255" w:space="0" w:color="FFFFFF"/>
            </w:tcBorders>
            <w:noWrap/>
          </w:tcPr>
          <w:p w:rsidR="00214799" w:rsidRDefault="00F475DF">
            <w:pPr>
              <w:jc w:val="center"/>
              <w:rPr>
                <w:sz w:val="14"/>
                <w:szCs w:val="14"/>
              </w:rPr>
            </w:pPr>
            <w:r>
              <w:rPr>
                <w:sz w:val="14"/>
                <w:szCs w:val="14"/>
              </w:rPr>
              <w:t>(подпись)</w:t>
            </w:r>
          </w:p>
        </w:tc>
        <w:tc>
          <w:tcPr>
            <w:tcW w:w="1259" w:type="dxa"/>
            <w:tcBorders>
              <w:top w:val="none" w:sz="255" w:space="0" w:color="FFFFFF"/>
              <w:left w:val="none" w:sz="255" w:space="0" w:color="FFFFFF"/>
              <w:bottom w:val="none" w:sz="255" w:space="0" w:color="FFFFFF"/>
              <w:right w:val="none" w:sz="255" w:space="0" w:color="FFFFFF"/>
            </w:tcBorders>
            <w:noWrap/>
          </w:tcPr>
          <w:p w:rsidR="00214799" w:rsidRDefault="00214799">
            <w:pPr>
              <w:rPr>
                <w:sz w:val="14"/>
                <w:szCs w:val="14"/>
              </w:rPr>
            </w:pPr>
          </w:p>
        </w:tc>
        <w:tc>
          <w:tcPr>
            <w:tcW w:w="1284" w:type="dxa"/>
            <w:tcBorders>
              <w:top w:val="none" w:sz="255" w:space="0" w:color="FFFFFF"/>
              <w:left w:val="none" w:sz="255" w:space="0" w:color="FFFFFF"/>
              <w:bottom w:val="none" w:sz="255" w:space="0" w:color="FFFFFF"/>
              <w:right w:val="none" w:sz="255" w:space="0" w:color="FFFFFF"/>
            </w:tcBorders>
          </w:tcPr>
          <w:p w:rsidR="00214799" w:rsidRDefault="00F475DF">
            <w:pPr>
              <w:jc w:val="center"/>
              <w:rPr>
                <w:sz w:val="14"/>
                <w:szCs w:val="14"/>
              </w:rPr>
            </w:pPr>
            <w:r>
              <w:rPr>
                <w:sz w:val="14"/>
                <w:szCs w:val="14"/>
              </w:rPr>
              <w:t>(расшифровка подписи)</w:t>
            </w:r>
          </w:p>
        </w:tc>
      </w:tr>
    </w:tbl>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214799">
      <w:pPr>
        <w:pStyle w:val="Normal1"/>
        <w:jc w:val="both"/>
      </w:pPr>
    </w:p>
    <w:p w:rsidR="00214799" w:rsidRDefault="00F475DF">
      <w:pPr>
        <w:pStyle w:val="Normal1"/>
        <w:jc w:val="right"/>
      </w:pPr>
      <w:r>
        <w:lastRenderedPageBreak/>
        <w:t>Приложение № 7 к договору № _________ от «____» _____2026 г.</w:t>
      </w:r>
    </w:p>
    <w:p w:rsidR="00214799" w:rsidRDefault="00214799">
      <w:pPr>
        <w:pStyle w:val="Normal1"/>
        <w:jc w:val="both"/>
      </w:pPr>
    </w:p>
    <w:p w:rsidR="00214799" w:rsidRDefault="00F475DF">
      <w:pPr>
        <w:pStyle w:val="Normal1"/>
        <w:jc w:val="center"/>
        <w:rPr>
          <w:b/>
          <w:sz w:val="28"/>
          <w:szCs w:val="28"/>
        </w:rPr>
      </w:pPr>
      <w:r>
        <w:rPr>
          <w:b/>
          <w:sz w:val="28"/>
          <w:szCs w:val="28"/>
        </w:rPr>
        <w:t>Акт освидетельствования скрытых работ</w:t>
      </w:r>
    </w:p>
    <w:p w:rsidR="00214799" w:rsidRDefault="00214799">
      <w:pPr>
        <w:rPr>
          <w:b/>
          <w:bCs/>
        </w:rPr>
      </w:pPr>
    </w:p>
    <w:p w:rsidR="00214799" w:rsidRDefault="00F475DF">
      <w:pPr>
        <w:widowControl w:val="0"/>
        <w:rPr>
          <w:b/>
          <w:bCs/>
        </w:rPr>
      </w:pPr>
      <w:r>
        <w:rPr>
          <w:b/>
          <w:bCs/>
        </w:rPr>
        <w:t>Объект капитального строительства</w:t>
      </w:r>
    </w:p>
    <w:p w:rsidR="00214799" w:rsidRDefault="00214799">
      <w:pPr>
        <w:widowControl w:val="0"/>
        <w:rPr>
          <w:b/>
          <w:bCs/>
        </w:rPr>
      </w:pPr>
    </w:p>
    <w:p w:rsidR="00214799" w:rsidRDefault="00F475DF">
      <w:pPr>
        <w:widowControl w:val="0"/>
        <w:pBdr>
          <w:top w:val="single" w:sz="4" w:space="1" w:color="000000"/>
        </w:pBdr>
        <w:spacing w:after="240"/>
        <w:jc w:val="center"/>
        <w:rPr>
          <w:sz w:val="19"/>
          <w:szCs w:val="19"/>
        </w:rPr>
      </w:pPr>
      <w:r>
        <w:rPr>
          <w:sz w:val="19"/>
          <w:szCs w:val="19"/>
        </w:rPr>
        <w:t>(наименование проектной документации, почтовый или строительный адрес объекта капитального строительства)</w:t>
      </w:r>
    </w:p>
    <w:p w:rsidR="00214799" w:rsidRDefault="00F475DF">
      <w:pPr>
        <w:widowControl w:val="0"/>
        <w:rPr>
          <w:b/>
          <w:bCs/>
        </w:rPr>
      </w:pPr>
      <w:r>
        <w:rPr>
          <w:b/>
          <w:bCs/>
        </w:rPr>
        <w:t>Застройщик (технический заказчик, эксплуатирующая организация или региональный оператор)</w:t>
      </w:r>
    </w:p>
    <w:p w:rsidR="00214799" w:rsidRDefault="00214799">
      <w:pPr>
        <w:widowControl w:val="0"/>
        <w:rPr>
          <w:b/>
          <w:bCs/>
        </w:rPr>
      </w:pPr>
    </w:p>
    <w:p w:rsidR="00214799" w:rsidRDefault="00F475DF">
      <w:pPr>
        <w:widowControl w:val="0"/>
        <w:pBdr>
          <w:top w:val="single" w:sz="4" w:space="1" w:color="000000"/>
        </w:pBdr>
        <w:jc w:val="center"/>
        <w:rPr>
          <w:sz w:val="20"/>
        </w:rPr>
      </w:pPr>
      <w:r>
        <w:rPr>
          <w:sz w:val="20"/>
        </w:rPr>
        <w:t>(фамилия, имя, отчество</w:t>
      </w:r>
      <w:r>
        <w:rPr>
          <w:sz w:val="20"/>
          <w:vertAlign w:val="superscript"/>
        </w:rPr>
        <w:t>1)</w:t>
      </w:r>
      <w:r>
        <w:rPr>
          <w:sz w:val="20"/>
        </w:rPr>
        <w:t>, адрес места жительства, ОГРНИП, ИНН индивидуального предпринимателя,</w:t>
      </w:r>
    </w:p>
    <w:p w:rsidR="00214799" w:rsidRDefault="00214799">
      <w:pPr>
        <w:widowControl w:val="0"/>
        <w:rPr>
          <w:b/>
          <w:bCs/>
        </w:rPr>
      </w:pPr>
    </w:p>
    <w:p w:rsidR="00214799" w:rsidRDefault="00F475DF">
      <w:pPr>
        <w:widowControl w:val="0"/>
        <w:pBdr>
          <w:top w:val="single" w:sz="4" w:space="1" w:color="000000"/>
        </w:pBdr>
        <w:jc w:val="center"/>
        <w:rPr>
          <w:sz w:val="20"/>
        </w:rPr>
      </w:pPr>
      <w:r>
        <w:rPr>
          <w:sz w:val="20"/>
        </w:rPr>
        <w:t>наименование, ОГРН, ИНН, место нахождения юридического лица, телефон/факс,</w:t>
      </w:r>
    </w:p>
    <w:p w:rsidR="00214799" w:rsidRDefault="00214799">
      <w:pPr>
        <w:widowControl w:val="0"/>
        <w:rPr>
          <w:b/>
          <w:bCs/>
        </w:rPr>
      </w:pPr>
    </w:p>
    <w:p w:rsidR="00214799" w:rsidRDefault="00F475DF">
      <w:pPr>
        <w:widowControl w:val="0"/>
        <w:pBdr>
          <w:top w:val="single" w:sz="4" w:space="2" w:color="000000"/>
        </w:pBdr>
        <w:jc w:val="center"/>
        <w:rPr>
          <w:sz w:val="20"/>
        </w:rPr>
      </w:pPr>
      <w:r>
        <w:rPr>
          <w:sz w:val="20"/>
        </w:rPr>
        <w:t>наименование, ОГРН, ИНН саморегулируемой организации, членом которой является</w:t>
      </w:r>
      <w:r>
        <w:rPr>
          <w:sz w:val="20"/>
          <w:vertAlign w:val="superscript"/>
        </w:rPr>
        <w:t>2)</w:t>
      </w:r>
      <w:r>
        <w:rPr>
          <w:sz w:val="20"/>
        </w:rPr>
        <w:t xml:space="preserve"> –</w:t>
      </w:r>
      <w:r>
        <w:rPr>
          <w:sz w:val="20"/>
        </w:rPr>
        <w:br w:type="textWrapping" w:clear="all"/>
        <w:t>для индивидуальных предпринимателей и юридических лиц;</w:t>
      </w:r>
    </w:p>
    <w:p w:rsidR="00214799" w:rsidRDefault="00214799">
      <w:pPr>
        <w:widowControl w:val="0"/>
        <w:rPr>
          <w:b/>
          <w:bCs/>
        </w:rPr>
      </w:pPr>
    </w:p>
    <w:p w:rsidR="00214799" w:rsidRDefault="00F475DF">
      <w:pPr>
        <w:widowControl w:val="0"/>
        <w:pBdr>
          <w:top w:val="single" w:sz="4" w:space="1" w:color="000000"/>
        </w:pBdr>
        <w:spacing w:after="240"/>
        <w:jc w:val="center"/>
        <w:rPr>
          <w:sz w:val="20"/>
        </w:rPr>
      </w:pPr>
      <w:r>
        <w:rPr>
          <w:sz w:val="20"/>
        </w:rPr>
        <w:t>фамилия, имя, отчество</w:t>
      </w:r>
      <w:r>
        <w:rPr>
          <w:sz w:val="20"/>
          <w:vertAlign w:val="superscript"/>
        </w:rPr>
        <w:t>1)</w:t>
      </w:r>
      <w:r>
        <w:rPr>
          <w:sz w:val="20"/>
        </w:rPr>
        <w:t>, паспортные данные, адрес места жительства, телефон/факс – для физических лиц, не являющихся индивидуальными предпринимателями)</w:t>
      </w:r>
    </w:p>
    <w:p w:rsidR="00214799" w:rsidRDefault="00F475DF">
      <w:pPr>
        <w:widowControl w:val="0"/>
        <w:rPr>
          <w:b/>
          <w:bCs/>
        </w:rPr>
      </w:pPr>
      <w:r>
        <w:rPr>
          <w:b/>
          <w:bCs/>
        </w:rPr>
        <w:t>Лицо, осуществляющее строительство</w:t>
      </w:r>
    </w:p>
    <w:p w:rsidR="00214799" w:rsidRDefault="00214799">
      <w:pPr>
        <w:widowControl w:val="0"/>
        <w:rPr>
          <w:b/>
          <w:bCs/>
        </w:rPr>
      </w:pPr>
    </w:p>
    <w:p w:rsidR="00214799" w:rsidRDefault="00F475DF">
      <w:pPr>
        <w:widowControl w:val="0"/>
        <w:pBdr>
          <w:top w:val="single" w:sz="4" w:space="1" w:color="000000"/>
        </w:pBdr>
        <w:jc w:val="center"/>
        <w:rPr>
          <w:sz w:val="20"/>
        </w:rPr>
      </w:pPr>
      <w:r>
        <w:rPr>
          <w:sz w:val="20"/>
        </w:rPr>
        <w:t>(фамилия, имя, отчество</w:t>
      </w:r>
      <w:r>
        <w:rPr>
          <w:sz w:val="20"/>
          <w:vertAlign w:val="superscript"/>
        </w:rPr>
        <w:t>1)</w:t>
      </w:r>
      <w:r>
        <w:rPr>
          <w:sz w:val="20"/>
        </w:rPr>
        <w:t>, адрес места жительства, ОГРНИП, ИНН индивидуального предпринимателя,</w:t>
      </w:r>
    </w:p>
    <w:p w:rsidR="00214799" w:rsidRDefault="00214799">
      <w:pPr>
        <w:widowControl w:val="0"/>
        <w:rPr>
          <w:b/>
          <w:bCs/>
        </w:rPr>
      </w:pPr>
    </w:p>
    <w:p w:rsidR="00214799" w:rsidRDefault="00F475DF">
      <w:pPr>
        <w:widowControl w:val="0"/>
        <w:pBdr>
          <w:top w:val="single" w:sz="4" w:space="1" w:color="000000"/>
        </w:pBdr>
        <w:jc w:val="center"/>
        <w:rPr>
          <w:sz w:val="20"/>
        </w:rPr>
      </w:pPr>
      <w:r>
        <w:rPr>
          <w:sz w:val="20"/>
        </w:rPr>
        <w:t>наименование, ОГРН, ИНН, место нахождения юридического лица, телефон/факс,</w:t>
      </w:r>
    </w:p>
    <w:p w:rsidR="00214799" w:rsidRDefault="00214799">
      <w:pPr>
        <w:widowControl w:val="0"/>
        <w:rPr>
          <w:b/>
          <w:bCs/>
        </w:rPr>
      </w:pPr>
    </w:p>
    <w:p w:rsidR="00214799" w:rsidRDefault="00F475DF">
      <w:pPr>
        <w:widowControl w:val="0"/>
        <w:pBdr>
          <w:top w:val="single" w:sz="4" w:space="2" w:color="000000"/>
        </w:pBdr>
        <w:spacing w:after="240"/>
        <w:jc w:val="center"/>
        <w:rPr>
          <w:sz w:val="20"/>
        </w:rPr>
      </w:pPr>
      <w:r>
        <w:rPr>
          <w:sz w:val="20"/>
        </w:rPr>
        <w:t>наименование, ОГРН, ИНН саморегулируемой организации, членом которой является</w:t>
      </w:r>
      <w:r>
        <w:rPr>
          <w:sz w:val="20"/>
          <w:vertAlign w:val="superscript"/>
        </w:rPr>
        <w:t>3)</w:t>
      </w:r>
      <w:r>
        <w:rPr>
          <w:sz w:val="20"/>
        </w:rPr>
        <w:t>)</w:t>
      </w:r>
    </w:p>
    <w:p w:rsidR="00214799" w:rsidRDefault="00F475DF">
      <w:pPr>
        <w:widowControl w:val="0"/>
        <w:rPr>
          <w:b/>
          <w:bCs/>
        </w:rPr>
      </w:pPr>
      <w:r>
        <w:rPr>
          <w:b/>
          <w:bCs/>
        </w:rPr>
        <w:t>Лицо, осуществляющее подготовку проектной документации</w:t>
      </w:r>
    </w:p>
    <w:p w:rsidR="00214799" w:rsidRDefault="00214799">
      <w:pPr>
        <w:widowControl w:val="0"/>
        <w:rPr>
          <w:b/>
          <w:bCs/>
        </w:rPr>
      </w:pPr>
    </w:p>
    <w:p w:rsidR="00214799" w:rsidRDefault="00F475DF">
      <w:pPr>
        <w:widowControl w:val="0"/>
        <w:pBdr>
          <w:top w:val="single" w:sz="4" w:space="1" w:color="000000"/>
        </w:pBdr>
        <w:jc w:val="center"/>
        <w:rPr>
          <w:sz w:val="20"/>
        </w:rPr>
      </w:pPr>
      <w:r>
        <w:rPr>
          <w:sz w:val="20"/>
        </w:rPr>
        <w:t>(фамилия, имя, отчество</w:t>
      </w:r>
      <w:r>
        <w:rPr>
          <w:sz w:val="20"/>
          <w:vertAlign w:val="superscript"/>
        </w:rPr>
        <w:t>1)</w:t>
      </w:r>
      <w:r>
        <w:rPr>
          <w:sz w:val="20"/>
        </w:rPr>
        <w:t>, адрес места жительства, ОГРНИП, ИНН индивидуального предпринимателя,</w:t>
      </w:r>
    </w:p>
    <w:p w:rsidR="00214799" w:rsidRDefault="00214799">
      <w:pPr>
        <w:widowControl w:val="0"/>
        <w:rPr>
          <w:b/>
          <w:bCs/>
        </w:rPr>
      </w:pPr>
    </w:p>
    <w:p w:rsidR="00214799" w:rsidRDefault="00F475DF">
      <w:pPr>
        <w:widowControl w:val="0"/>
        <w:pBdr>
          <w:top w:val="single" w:sz="4" w:space="1" w:color="000000"/>
        </w:pBdr>
        <w:jc w:val="center"/>
        <w:rPr>
          <w:sz w:val="20"/>
        </w:rPr>
      </w:pPr>
      <w:r>
        <w:rPr>
          <w:sz w:val="20"/>
        </w:rPr>
        <w:t>наименование, ОГРН, ИНН, место нахождения юридического лица, телефон/факс,</w:t>
      </w:r>
    </w:p>
    <w:p w:rsidR="00214799" w:rsidRDefault="00214799">
      <w:pPr>
        <w:widowControl w:val="0"/>
        <w:rPr>
          <w:b/>
          <w:bCs/>
        </w:rPr>
      </w:pPr>
    </w:p>
    <w:p w:rsidR="00214799" w:rsidRDefault="00F475DF">
      <w:pPr>
        <w:widowControl w:val="0"/>
        <w:pBdr>
          <w:top w:val="single" w:sz="4" w:space="2" w:color="000000"/>
        </w:pBdr>
        <w:spacing w:after="360"/>
        <w:jc w:val="center"/>
        <w:rPr>
          <w:sz w:val="20"/>
        </w:rPr>
      </w:pPr>
      <w:r>
        <w:rPr>
          <w:sz w:val="20"/>
        </w:rPr>
        <w:t>наименование, ОГРН, ИНН саморегулируемой организации, членом которой является</w:t>
      </w:r>
      <w:r>
        <w:rPr>
          <w:sz w:val="20"/>
          <w:vertAlign w:val="superscript"/>
        </w:rPr>
        <w:t>4</w:t>
      </w:r>
      <w:r>
        <w:rPr>
          <w:rStyle w:val="af7"/>
          <w:sz w:val="20"/>
        </w:rPr>
        <w:t>)</w:t>
      </w:r>
      <w:r>
        <w:rPr>
          <w:sz w:val="20"/>
        </w:rPr>
        <w:t>)</w:t>
      </w:r>
    </w:p>
    <w:p w:rsidR="00214799" w:rsidRDefault="00F475DF">
      <w:pPr>
        <w:widowControl w:val="0"/>
        <w:spacing w:after="240"/>
        <w:jc w:val="center"/>
        <w:rPr>
          <w:b/>
          <w:bCs/>
          <w:sz w:val="26"/>
          <w:szCs w:val="26"/>
        </w:rPr>
      </w:pPr>
      <w:r>
        <w:rPr>
          <w:b/>
          <w:bCs/>
          <w:sz w:val="26"/>
          <w:szCs w:val="26"/>
        </w:rPr>
        <w:t>АКТ</w:t>
      </w:r>
      <w:r>
        <w:rPr>
          <w:b/>
          <w:bCs/>
          <w:sz w:val="26"/>
          <w:szCs w:val="26"/>
        </w:rPr>
        <w:br w:type="textWrapping" w:clear="all"/>
        <w:t>освидетельствования скрытых работ</w:t>
      </w:r>
    </w:p>
    <w:tbl>
      <w:tblPr>
        <w:tblW w:w="0" w:type="auto"/>
        <w:tblLayout w:type="fixed"/>
        <w:tblCellMar>
          <w:left w:w="28" w:type="dxa"/>
          <w:right w:w="28" w:type="dxa"/>
        </w:tblCellMar>
        <w:tblLook w:val="04A0" w:firstRow="1" w:lastRow="0" w:firstColumn="1" w:lastColumn="0" w:noHBand="0" w:noVBand="1"/>
      </w:tblPr>
      <w:tblGrid>
        <w:gridCol w:w="369"/>
        <w:gridCol w:w="1985"/>
        <w:gridCol w:w="3770"/>
        <w:gridCol w:w="397"/>
        <w:gridCol w:w="255"/>
        <w:gridCol w:w="1531"/>
        <w:gridCol w:w="397"/>
        <w:gridCol w:w="369"/>
        <w:gridCol w:w="340"/>
      </w:tblGrid>
      <w:tr w:rsidR="00214799">
        <w:tc>
          <w:tcPr>
            <w:tcW w:w="369"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w:t>
            </w:r>
          </w:p>
        </w:tc>
        <w:tc>
          <w:tcPr>
            <w:tcW w:w="1985"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3770"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jc w:val="right"/>
            </w:pPr>
            <w:r>
              <w:t>«</w:t>
            </w:r>
          </w:p>
        </w:tc>
        <w:tc>
          <w:tcPr>
            <w:tcW w:w="397"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255"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w:t>
            </w:r>
          </w:p>
        </w:tc>
        <w:tc>
          <w:tcPr>
            <w:tcW w:w="1531"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397"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jc w:val="right"/>
            </w:pPr>
            <w:r>
              <w:t>20</w:t>
            </w:r>
          </w:p>
        </w:tc>
        <w:tc>
          <w:tcPr>
            <w:tcW w:w="369"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340"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ind w:left="57"/>
            </w:pPr>
            <w:r>
              <w:t>г.</w:t>
            </w:r>
          </w:p>
        </w:tc>
      </w:tr>
    </w:tbl>
    <w:p w:rsidR="00214799" w:rsidRDefault="00F475DF">
      <w:pPr>
        <w:widowControl w:val="0"/>
        <w:tabs>
          <w:tab w:val="right" w:pos="9921"/>
        </w:tabs>
        <w:spacing w:after="240"/>
        <w:ind w:left="6577" w:hanging="765"/>
        <w:jc w:val="center"/>
        <w:rPr>
          <w:sz w:val="20"/>
          <w:szCs w:val="20"/>
        </w:rPr>
      </w:pPr>
      <w:r>
        <w:rPr>
          <w:sz w:val="20"/>
          <w:szCs w:val="20"/>
        </w:rPr>
        <w:t>(дата составления акта)</w:t>
      </w:r>
    </w:p>
    <w:p w:rsidR="00214799" w:rsidRDefault="00F475DF">
      <w:pPr>
        <w:widowControl w:val="0"/>
        <w:tabs>
          <w:tab w:val="right" w:pos="9921"/>
        </w:tabs>
        <w:rPr>
          <w:vertAlign w:val="superscript"/>
        </w:rPr>
      </w:pPr>
      <w:r>
        <w:t>Представитель застройщика (технического заказчика, эксплуатирующей организации или регионального оператора) по вопросам строительного контроля</w:t>
      </w:r>
      <w:r>
        <w:rPr>
          <w:vertAlign w:val="superscript"/>
        </w:rPr>
        <w:t>5)</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(должность, фамилия, инициалы, идентификационный номер в национальном реестре специалистов</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в области строительства</w:t>
      </w:r>
      <w:r>
        <w:rPr>
          <w:sz w:val="20"/>
          <w:szCs w:val="20"/>
          <w:vertAlign w:val="superscript"/>
        </w:rPr>
        <w:t>3)</w:t>
      </w:r>
      <w:r>
        <w:rPr>
          <w:sz w:val="20"/>
          <w:szCs w:val="20"/>
        </w:rPr>
        <w:t>, реквизиты распорядительного документа, подтверждающего полномочия,</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с указанием наименования, ОГРН, ИНН, места нахождения юридического лица</w:t>
      </w:r>
      <w:r>
        <w:rPr>
          <w:sz w:val="20"/>
          <w:szCs w:val="20"/>
          <w:vertAlign w:val="superscript"/>
        </w:rPr>
        <w:t>6)</w:t>
      </w:r>
      <w:r>
        <w:rPr>
          <w:sz w:val="20"/>
          <w:szCs w:val="20"/>
        </w:rPr>
        <w:t>,</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фамилии, имени, отчества</w:t>
      </w:r>
      <w:r>
        <w:rPr>
          <w:sz w:val="20"/>
          <w:szCs w:val="20"/>
          <w:vertAlign w:val="superscript"/>
        </w:rPr>
        <w:t>1)</w:t>
      </w:r>
      <w:r>
        <w:rPr>
          <w:sz w:val="20"/>
          <w:szCs w:val="20"/>
        </w:rPr>
        <w:t>, адреса места жительства, ОГРНИП, ИНН индивидуального предпринимателя</w:t>
      </w:r>
      <w:r>
        <w:rPr>
          <w:sz w:val="20"/>
          <w:szCs w:val="20"/>
          <w:vertAlign w:val="superscript"/>
        </w:rPr>
        <w:t>6)</w:t>
      </w:r>
      <w:r>
        <w:rPr>
          <w:sz w:val="20"/>
          <w:szCs w:val="20"/>
        </w:rPr>
        <w:t>)</w:t>
      </w:r>
    </w:p>
    <w:p w:rsidR="00214799" w:rsidRDefault="00F475DF">
      <w:pPr>
        <w:widowControl w:val="0"/>
      </w:pPr>
      <w:r>
        <w:t>Представитель лица, осуществляющего строительство</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(должность, фамилия, инициалы, реквизиты распорядительного документа, подтверждающего полномочия)</w:t>
      </w:r>
    </w:p>
    <w:p w:rsidR="00214799" w:rsidRDefault="00F475DF">
      <w:pPr>
        <w:widowControl w:val="0"/>
      </w:pPr>
      <w:r>
        <w:t>Представитель лица, осуществляющего строительство, по вопросам строительного контроля (специалист по организации строительства)</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(должность, фамилия, инициалы, идентификационный номер в национальном реестре специалистов</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в области строительства, реквизиты распорядительного документа, подтверждающего полномочия)</w:t>
      </w:r>
    </w:p>
    <w:p w:rsidR="00214799" w:rsidRDefault="00F475DF">
      <w:pPr>
        <w:widowControl w:val="0"/>
        <w:rPr>
          <w:vertAlign w:val="superscript"/>
        </w:rPr>
      </w:pPr>
      <w:r>
        <w:t>Представитель лица, осуществляющего подготовку проектной документации</w:t>
      </w:r>
      <w:r>
        <w:rPr>
          <w:vertAlign w:val="superscript"/>
        </w:rPr>
        <w:t>7)</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(должность, фамилия, инициалы, реквизиты распорядительного документа, подтверждающего полномочия,</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с указанием наименования, ОГРН, ИНН, места нахождения юридического лица</w:t>
      </w:r>
      <w:r>
        <w:rPr>
          <w:sz w:val="20"/>
          <w:szCs w:val="20"/>
          <w:vertAlign w:val="superscript"/>
        </w:rPr>
        <w:t>8)</w:t>
      </w:r>
      <w:r>
        <w:rPr>
          <w:sz w:val="20"/>
          <w:szCs w:val="20"/>
        </w:rPr>
        <w:t>,</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фамилии, имени, отчества</w:t>
      </w:r>
      <w:r>
        <w:rPr>
          <w:sz w:val="20"/>
          <w:szCs w:val="20"/>
          <w:vertAlign w:val="superscript"/>
        </w:rPr>
        <w:t>1)</w:t>
      </w:r>
      <w:r>
        <w:rPr>
          <w:sz w:val="20"/>
          <w:szCs w:val="20"/>
        </w:rPr>
        <w:t>, адреса места жительства, ОГРНИП, ИНН индивидуального предпринимателя</w:t>
      </w:r>
      <w:r>
        <w:rPr>
          <w:sz w:val="20"/>
          <w:szCs w:val="20"/>
          <w:vertAlign w:val="superscript"/>
        </w:rPr>
        <w:t>8)</w:t>
      </w:r>
      <w:r>
        <w:rPr>
          <w:sz w:val="20"/>
          <w:szCs w:val="20"/>
        </w:rPr>
        <w:t>,</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наименования, ОГРН, ИНН саморегулируемой организации, членом которой является указанное</w:t>
      </w:r>
      <w:r>
        <w:rPr>
          <w:sz w:val="20"/>
          <w:szCs w:val="20"/>
        </w:rPr>
        <w:br w:type="textWrapping" w:clear="all"/>
        <w:t>юридическое лицо, индивидуальный предприниматель</w:t>
      </w:r>
      <w:r>
        <w:rPr>
          <w:sz w:val="20"/>
          <w:szCs w:val="20"/>
          <w:vertAlign w:val="superscript"/>
        </w:rPr>
        <w:t>4)</w:t>
      </w:r>
      <w:r>
        <w:rPr>
          <w:sz w:val="20"/>
          <w:szCs w:val="20"/>
        </w:rPr>
        <w:t>)</w:t>
      </w:r>
    </w:p>
    <w:p w:rsidR="00214799" w:rsidRDefault="00F475DF">
      <w:pPr>
        <w:widowControl w:val="0"/>
        <w:rPr>
          <w:vertAlign w:val="superscript"/>
        </w:rPr>
      </w:pPr>
      <w:r>
        <w:t>Представитель лица, выполнившего работы, подлежащие освидетельствованию</w:t>
      </w:r>
      <w:r>
        <w:rPr>
          <w:vertAlign w:val="superscript"/>
        </w:rPr>
        <w:t>9)</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(должность, фамилия, инициалы, реквизиты распорядительного документа, подтверждающего полномочия,</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с указанием наименования, ОГРН, ИНН, места нахождения юридического лица,</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фамилии, имени, отчества</w:t>
      </w:r>
      <w:r>
        <w:rPr>
          <w:sz w:val="20"/>
          <w:szCs w:val="20"/>
          <w:vertAlign w:val="superscript"/>
        </w:rPr>
        <w:t>1)</w:t>
      </w:r>
      <w:r>
        <w:rPr>
          <w:sz w:val="20"/>
          <w:szCs w:val="20"/>
        </w:rPr>
        <w:t>, адреса места жительства, ОГРНИП, ИНН индивидуального предпринимателя)</w:t>
      </w:r>
    </w:p>
    <w:p w:rsidR="00214799" w:rsidRDefault="00F475DF">
      <w:pPr>
        <w:widowControl w:val="0"/>
      </w:pPr>
      <w:r>
        <w:t>а также иные представители лиц, участвующих в освидетельствовании:</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(должность с указанием наименования организации, фамилия, инициалы, реквизиты распорядительного</w:t>
      </w:r>
      <w:r>
        <w:rPr>
          <w:sz w:val="20"/>
          <w:szCs w:val="20"/>
        </w:rPr>
        <w:br w:type="textWrapping" w:clear="all"/>
        <w:t>документа, подтверждающего полномочия)</w:t>
      </w:r>
    </w:p>
    <w:p w:rsidR="00214799" w:rsidRDefault="00F475DF">
      <w:pPr>
        <w:widowControl w:val="0"/>
      </w:pPr>
      <w:r>
        <w:t>произвели осмотр работ, выполненных</w:t>
      </w:r>
    </w:p>
    <w:p w:rsidR="00214799" w:rsidRDefault="00F475DF">
      <w:pPr>
        <w:widowControl w:val="0"/>
        <w:tabs>
          <w:tab w:val="right" w:pos="9921"/>
        </w:tabs>
        <w:jc w:val="right"/>
      </w:pPr>
      <w:r>
        <w:t>,</w:t>
      </w:r>
    </w:p>
    <w:p w:rsidR="00214799" w:rsidRDefault="00F475DF">
      <w:pPr>
        <w:widowControl w:val="0"/>
        <w:pBdr>
          <w:top w:val="single" w:sz="4" w:space="1" w:color="000000"/>
        </w:pBdr>
        <w:spacing w:after="240"/>
        <w:ind w:right="113"/>
        <w:jc w:val="center"/>
        <w:rPr>
          <w:sz w:val="20"/>
          <w:szCs w:val="20"/>
        </w:rPr>
      </w:pPr>
      <w:r>
        <w:rPr>
          <w:sz w:val="20"/>
          <w:szCs w:val="20"/>
        </w:rPr>
        <w:t>(наименование лица, выполнившего работы, подлежащие освидетельствованию)</w:t>
      </w:r>
    </w:p>
    <w:p w:rsidR="00214799" w:rsidRDefault="00F475DF">
      <w:pPr>
        <w:widowControl w:val="0"/>
        <w:spacing w:after="240"/>
      </w:pPr>
      <w:r>
        <w:t>и составили настоящий акт о нижеследующем:</w:t>
      </w:r>
    </w:p>
    <w:p w:rsidR="00214799" w:rsidRDefault="00F475DF">
      <w:pPr>
        <w:widowControl w:val="0"/>
      </w:pPr>
      <w:r>
        <w:t>1. К освидетельствованию предъявлены следующие работы:</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(наименование скрытых работ)</w:t>
      </w:r>
    </w:p>
    <w:p w:rsidR="00214799" w:rsidRDefault="00F475DF">
      <w:pPr>
        <w:widowControl w:val="0"/>
      </w:pPr>
      <w:r>
        <w:t>2. Работы выполнены по проектной документации</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(номер, другие реквизиты чертежа, наименование проектной и/или рабочей документации,</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сведения о лицах, осуществляющих подготовку раздела проектной и/или рабочей документации)</w:t>
      </w:r>
    </w:p>
    <w:p w:rsidR="00214799" w:rsidRDefault="00F475DF">
      <w:pPr>
        <w:widowControl w:val="0"/>
      </w:pPr>
      <w:r>
        <w:t>3. При выполнении работ применены</w:t>
      </w:r>
    </w:p>
    <w:p w:rsidR="00214799" w:rsidRDefault="00F475DF">
      <w:pPr>
        <w:widowControl w:val="0"/>
        <w:pBdr>
          <w:top w:val="single" w:sz="4" w:space="1" w:color="000000"/>
        </w:pBdr>
        <w:ind w:left="3969"/>
        <w:jc w:val="center"/>
        <w:rPr>
          <w:sz w:val="20"/>
          <w:szCs w:val="20"/>
        </w:rPr>
      </w:pPr>
      <w:r>
        <w:rPr>
          <w:sz w:val="20"/>
          <w:szCs w:val="20"/>
        </w:rPr>
        <w:t>(наименование строительных материалов (изделий),</w:t>
      </w:r>
    </w:p>
    <w:p w:rsidR="00214799" w:rsidRDefault="00214799">
      <w:pPr>
        <w:widowControl w:val="0"/>
      </w:pPr>
    </w:p>
    <w:p w:rsidR="00214799" w:rsidRDefault="00F475DF">
      <w:pPr>
        <w:widowControl w:val="0"/>
        <w:pBdr>
          <w:top w:val="single" w:sz="4" w:space="1" w:color="000000"/>
        </w:pBdr>
        <w:spacing w:after="240"/>
        <w:jc w:val="center"/>
        <w:rPr>
          <w:sz w:val="20"/>
          <w:szCs w:val="20"/>
          <w:vertAlign w:val="superscript"/>
        </w:rPr>
      </w:pPr>
      <w:r>
        <w:rPr>
          <w:sz w:val="20"/>
          <w:szCs w:val="20"/>
        </w:rPr>
        <w:t>реквизиты сертификатов и/или других документов, подтверждающих их качество и безопасность)</w:t>
      </w:r>
      <w:r>
        <w:rPr>
          <w:sz w:val="20"/>
          <w:szCs w:val="20"/>
          <w:vertAlign w:val="superscript"/>
        </w:rPr>
        <w:t>10)</w:t>
      </w:r>
    </w:p>
    <w:p w:rsidR="00214799" w:rsidRDefault="00F475DF">
      <w:pPr>
        <w:widowControl w:val="0"/>
      </w:pPr>
      <w:r>
        <w:t xml:space="preserve">4. Предъявлены документы, подтверждающие соответствие работ предъявляемым к ним </w:t>
      </w:r>
      <w:r>
        <w:lastRenderedPageBreak/>
        <w:t>требованиям</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(исполнительные схемы и чертежи, результаты экспертиз, обследований, лабораторных</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и иных испытаний выполненных работ, проведенных в процессе строительного контроля)</w:t>
      </w:r>
      <w:r>
        <w:rPr>
          <w:sz w:val="20"/>
          <w:szCs w:val="20"/>
          <w:vertAlign w:val="superscript"/>
        </w:rPr>
        <w:t>10</w:t>
      </w:r>
    </w:p>
    <w:tbl>
      <w:tblPr>
        <w:tblW w:w="0" w:type="auto"/>
        <w:tblLayout w:type="fixed"/>
        <w:tblCellMar>
          <w:left w:w="28" w:type="dxa"/>
          <w:right w:w="28" w:type="dxa"/>
        </w:tblCellMar>
        <w:tblLook w:val="04A0" w:firstRow="1" w:lastRow="0" w:firstColumn="1" w:lastColumn="0" w:noHBand="0" w:noVBand="1"/>
      </w:tblPr>
      <w:tblGrid>
        <w:gridCol w:w="964"/>
        <w:gridCol w:w="1871"/>
        <w:gridCol w:w="198"/>
        <w:gridCol w:w="397"/>
        <w:gridCol w:w="255"/>
        <w:gridCol w:w="1701"/>
        <w:gridCol w:w="397"/>
        <w:gridCol w:w="369"/>
        <w:gridCol w:w="397"/>
      </w:tblGrid>
      <w:tr w:rsidR="00214799">
        <w:tc>
          <w:tcPr>
            <w:tcW w:w="964"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5. Даты:</w:t>
            </w:r>
          </w:p>
        </w:tc>
        <w:tc>
          <w:tcPr>
            <w:tcW w:w="1871"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начала работ</w:t>
            </w:r>
          </w:p>
        </w:tc>
        <w:tc>
          <w:tcPr>
            <w:tcW w:w="198"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jc w:val="right"/>
            </w:pPr>
            <w:r>
              <w:t>«</w:t>
            </w:r>
          </w:p>
        </w:tc>
        <w:tc>
          <w:tcPr>
            <w:tcW w:w="397"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255"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w:t>
            </w:r>
          </w:p>
        </w:tc>
        <w:tc>
          <w:tcPr>
            <w:tcW w:w="1701"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397"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jc w:val="right"/>
            </w:pPr>
            <w:r>
              <w:t>20</w:t>
            </w:r>
          </w:p>
        </w:tc>
        <w:tc>
          <w:tcPr>
            <w:tcW w:w="369"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pPr>
          </w:p>
        </w:tc>
        <w:tc>
          <w:tcPr>
            <w:tcW w:w="397"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ind w:left="57"/>
            </w:pPr>
            <w:r>
              <w:t>г.</w:t>
            </w:r>
          </w:p>
        </w:tc>
      </w:tr>
      <w:tr w:rsidR="00214799">
        <w:tc>
          <w:tcPr>
            <w:tcW w:w="964" w:type="dxa"/>
            <w:tcBorders>
              <w:top w:val="none" w:sz="4" w:space="0" w:color="000000"/>
              <w:left w:val="none" w:sz="4" w:space="0" w:color="000000"/>
              <w:bottom w:val="none" w:sz="4" w:space="0" w:color="000000"/>
              <w:right w:val="none" w:sz="4" w:space="0" w:color="000000"/>
            </w:tcBorders>
            <w:vAlign w:val="bottom"/>
          </w:tcPr>
          <w:p w:rsidR="00214799" w:rsidRDefault="00214799">
            <w:pPr>
              <w:widowControl w:val="0"/>
            </w:pPr>
          </w:p>
        </w:tc>
        <w:tc>
          <w:tcPr>
            <w:tcW w:w="1871"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окончания работ</w:t>
            </w:r>
          </w:p>
        </w:tc>
        <w:tc>
          <w:tcPr>
            <w:tcW w:w="198"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jc w:val="right"/>
            </w:pPr>
            <w:r>
              <w:t>«</w:t>
            </w:r>
          </w:p>
        </w:tc>
        <w:tc>
          <w:tcPr>
            <w:tcW w:w="397"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255"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w:t>
            </w:r>
          </w:p>
        </w:tc>
        <w:tc>
          <w:tcPr>
            <w:tcW w:w="1701"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397"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jc w:val="right"/>
            </w:pPr>
            <w:r>
              <w:t>20</w:t>
            </w:r>
          </w:p>
        </w:tc>
        <w:tc>
          <w:tcPr>
            <w:tcW w:w="369"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pPr>
          </w:p>
        </w:tc>
        <w:tc>
          <w:tcPr>
            <w:tcW w:w="397"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ind w:left="57"/>
            </w:pPr>
            <w:r>
              <w:t>г.</w:t>
            </w:r>
          </w:p>
        </w:tc>
      </w:tr>
    </w:tbl>
    <w:p w:rsidR="00214799" w:rsidRDefault="00F475DF">
      <w:pPr>
        <w:widowControl w:val="0"/>
        <w:spacing w:before="240"/>
      </w:pPr>
      <w:r>
        <w:t>6. Работы выполнены в соответствии с</w:t>
      </w:r>
    </w:p>
    <w:p w:rsidR="00214799" w:rsidRDefault="00214799">
      <w:pPr>
        <w:widowControl w:val="0"/>
      </w:pPr>
    </w:p>
    <w:p w:rsidR="00214799" w:rsidRDefault="00F475DF">
      <w:pPr>
        <w:widowControl w:val="0"/>
        <w:pBdr>
          <w:top w:val="single" w:sz="4" w:space="1" w:color="000000"/>
        </w:pBdr>
        <w:jc w:val="center"/>
        <w:rPr>
          <w:sz w:val="20"/>
          <w:szCs w:val="20"/>
        </w:rPr>
      </w:pPr>
      <w:r>
        <w:rPr>
          <w:sz w:val="20"/>
          <w:szCs w:val="20"/>
        </w:rPr>
        <w:t>(наименования и структурные единицы технических регламентов,</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иных нормативных правовых актов, разделы проектной и/или рабочей документации)</w:t>
      </w:r>
    </w:p>
    <w:p w:rsidR="00214799" w:rsidRDefault="00F475DF">
      <w:pPr>
        <w:widowControl w:val="0"/>
      </w:pPr>
      <w:r>
        <w:t>7. Разрешается производство последующих работ</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(наименование работ, конструкций, участков сетей инженерно-технического обеспечения)</w:t>
      </w:r>
    </w:p>
    <w:p w:rsidR="00214799" w:rsidRDefault="00F475DF">
      <w:pPr>
        <w:widowControl w:val="0"/>
      </w:pPr>
      <w:r>
        <w:t xml:space="preserve">Дополнительные сведения  </w:t>
      </w:r>
    </w:p>
    <w:p w:rsidR="00214799" w:rsidRDefault="00214799">
      <w:pPr>
        <w:widowControl w:val="0"/>
        <w:pBdr>
          <w:top w:val="single" w:sz="4" w:space="1" w:color="000000"/>
        </w:pBdr>
        <w:ind w:left="2846"/>
        <w:rPr>
          <w:sz w:val="2"/>
          <w:szCs w:val="2"/>
        </w:rPr>
      </w:pPr>
    </w:p>
    <w:p w:rsidR="00214799" w:rsidRDefault="00214799">
      <w:pPr>
        <w:widowControl w:val="0"/>
      </w:pPr>
    </w:p>
    <w:tbl>
      <w:tblPr>
        <w:tblW w:w="0" w:type="auto"/>
        <w:tblLayout w:type="fixed"/>
        <w:tblCellMar>
          <w:left w:w="28" w:type="dxa"/>
          <w:right w:w="28" w:type="dxa"/>
        </w:tblCellMar>
        <w:tblLook w:val="04A0" w:firstRow="1" w:lastRow="0" w:firstColumn="1" w:lastColumn="0" w:noHBand="0" w:noVBand="1"/>
      </w:tblPr>
      <w:tblGrid>
        <w:gridCol w:w="1786"/>
        <w:gridCol w:w="737"/>
        <w:gridCol w:w="1701"/>
      </w:tblGrid>
      <w:tr w:rsidR="00214799">
        <w:tc>
          <w:tcPr>
            <w:tcW w:w="1786"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pPr>
            <w:r>
              <w:t>Акт составлен в</w:t>
            </w:r>
          </w:p>
        </w:tc>
        <w:tc>
          <w:tcPr>
            <w:tcW w:w="737" w:type="dxa"/>
            <w:tcBorders>
              <w:top w:val="none" w:sz="4" w:space="0" w:color="000000"/>
              <w:left w:val="none" w:sz="4" w:space="0" w:color="000000"/>
              <w:bottom w:val="single" w:sz="4" w:space="0" w:color="000000"/>
              <w:right w:val="none" w:sz="4" w:space="0" w:color="000000"/>
            </w:tcBorders>
            <w:vAlign w:val="bottom"/>
          </w:tcPr>
          <w:p w:rsidR="00214799" w:rsidRDefault="00214799">
            <w:pPr>
              <w:widowControl w:val="0"/>
              <w:jc w:val="center"/>
            </w:pPr>
          </w:p>
        </w:tc>
        <w:tc>
          <w:tcPr>
            <w:tcW w:w="1701" w:type="dxa"/>
            <w:tcBorders>
              <w:top w:val="none" w:sz="4" w:space="0" w:color="000000"/>
              <w:left w:val="none" w:sz="4" w:space="0" w:color="000000"/>
              <w:bottom w:val="none" w:sz="4" w:space="0" w:color="000000"/>
              <w:right w:val="none" w:sz="4" w:space="0" w:color="000000"/>
            </w:tcBorders>
            <w:vAlign w:val="bottom"/>
          </w:tcPr>
          <w:p w:rsidR="00214799" w:rsidRDefault="00F475DF">
            <w:pPr>
              <w:widowControl w:val="0"/>
              <w:ind w:left="57"/>
            </w:pPr>
            <w:r>
              <w:t>экземплярах.</w:t>
            </w:r>
          </w:p>
        </w:tc>
      </w:tr>
    </w:tbl>
    <w:p w:rsidR="00214799" w:rsidRDefault="00F475DF">
      <w:pPr>
        <w:widowControl w:val="0"/>
        <w:spacing w:before="480"/>
      </w:pPr>
      <w:r>
        <w:t>Приложения:</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(исполнительные схемы и чертежи, результаты экспертиз, обследований, лабораторных и иных испытаний)</w:t>
      </w:r>
    </w:p>
    <w:p w:rsidR="00214799" w:rsidRDefault="00214799">
      <w:pPr>
        <w:widowControl w:val="0"/>
      </w:pPr>
    </w:p>
    <w:p w:rsidR="00214799" w:rsidRDefault="00F475DF">
      <w:pPr>
        <w:widowControl w:val="0"/>
      </w:pPr>
      <w:r>
        <w:t>Представитель застройщика (технического заказчика, эксплуатирующей организации или регионального оператора) по вопросам строительного контроля</w:t>
      </w:r>
      <w:r>
        <w:rPr>
          <w:vertAlign w:val="superscript"/>
        </w:rPr>
        <w:t>5)</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(фамилия, инициалы, подпись)</w:t>
      </w:r>
    </w:p>
    <w:p w:rsidR="00214799" w:rsidRDefault="00F475DF">
      <w:pPr>
        <w:widowControl w:val="0"/>
      </w:pPr>
      <w:r>
        <w:t>Представитель лица, осуществляющего строительство</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(фамилия, инициалы, подпись)</w:t>
      </w:r>
    </w:p>
    <w:p w:rsidR="00214799" w:rsidRDefault="00F475DF">
      <w:pPr>
        <w:widowControl w:val="0"/>
      </w:pPr>
      <w:r>
        <w:t>Представитель лица, осуществляющего строительство, по вопросам строительного контроля (специалист по организации строительства)</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(фамилия, инициалы, подпись)</w:t>
      </w:r>
    </w:p>
    <w:p w:rsidR="00214799" w:rsidRDefault="00F475DF">
      <w:pPr>
        <w:widowControl w:val="0"/>
      </w:pPr>
      <w:r>
        <w:t>Представитель лица, осуществляющего подготовку проектной документации</w:t>
      </w:r>
      <w:r>
        <w:rPr>
          <w:vertAlign w:val="superscript"/>
        </w:rPr>
        <w:t>7)</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(фамилия, инициалы, подпись)</w:t>
      </w:r>
    </w:p>
    <w:p w:rsidR="00214799" w:rsidRDefault="00F475DF">
      <w:pPr>
        <w:widowControl w:val="0"/>
      </w:pPr>
      <w:r>
        <w:t>Представитель лица, выполнившего работы, подлежащие освидетельствованию</w:t>
      </w:r>
      <w:r>
        <w:rPr>
          <w:vertAlign w:val="superscript"/>
        </w:rPr>
        <w:t>9)</w:t>
      </w:r>
    </w:p>
    <w:p w:rsidR="00214799" w:rsidRDefault="00214799">
      <w:pPr>
        <w:widowControl w:val="0"/>
      </w:pPr>
    </w:p>
    <w:p w:rsidR="00214799" w:rsidRDefault="00F475DF">
      <w:pPr>
        <w:widowControl w:val="0"/>
        <w:pBdr>
          <w:top w:val="single" w:sz="4" w:space="1" w:color="000000"/>
        </w:pBdr>
        <w:spacing w:after="240"/>
        <w:jc w:val="center"/>
        <w:rPr>
          <w:sz w:val="20"/>
          <w:szCs w:val="20"/>
        </w:rPr>
      </w:pPr>
      <w:r>
        <w:rPr>
          <w:sz w:val="20"/>
          <w:szCs w:val="20"/>
        </w:rPr>
        <w:t>(фамилия, инициалы, подпись)</w:t>
      </w:r>
    </w:p>
    <w:p w:rsidR="00214799" w:rsidRDefault="00F475DF">
      <w:pPr>
        <w:widowControl w:val="0"/>
      </w:pPr>
      <w:r>
        <w:t>Представители иных лиц</w:t>
      </w:r>
    </w:p>
    <w:p w:rsidR="00214799" w:rsidRDefault="00214799">
      <w:pPr>
        <w:widowControl w:val="0"/>
      </w:pPr>
    </w:p>
    <w:p w:rsidR="00214799" w:rsidRDefault="00F475DF">
      <w:pPr>
        <w:widowControl w:val="0"/>
        <w:pBdr>
          <w:top w:val="single" w:sz="4" w:space="1" w:color="000000"/>
        </w:pBdr>
        <w:jc w:val="center"/>
      </w:pPr>
      <w:r>
        <w:rPr>
          <w:sz w:val="20"/>
          <w:szCs w:val="20"/>
        </w:rPr>
        <w:t>(фамилия, инициалы, подпись)</w:t>
      </w:r>
    </w:p>
    <w:p w:rsidR="00214799" w:rsidRDefault="00214799">
      <w:pPr>
        <w:pStyle w:val="Normal1"/>
        <w:jc w:val="both"/>
      </w:pPr>
    </w:p>
    <w:sectPr w:rsidR="00214799">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967" w:rsidRDefault="002C7967">
      <w:r>
        <w:separator/>
      </w:r>
    </w:p>
  </w:endnote>
  <w:endnote w:type="continuationSeparator" w:id="0">
    <w:p w:rsidR="002C7967" w:rsidRDefault="002C7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967" w:rsidRDefault="002C7967">
      <w:r>
        <w:separator/>
      </w:r>
    </w:p>
  </w:footnote>
  <w:footnote w:type="continuationSeparator" w:id="0">
    <w:p w:rsidR="002C7967" w:rsidRDefault="002C7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5DF" w:rsidRDefault="00F475DF">
    <w:pPr>
      <w:pStyle w:val="ab"/>
      <w:jc w:val="center"/>
    </w:pPr>
    <w:r>
      <w:fldChar w:fldCharType="begin"/>
    </w:r>
    <w:r>
      <w:instrText>PAGE   \* MERGEFORMAT</w:instrText>
    </w:r>
    <w:r>
      <w:fldChar w:fldCharType="separate"/>
    </w:r>
    <w:r w:rsidR="005F277C">
      <w:rPr>
        <w:noProof/>
      </w:rPr>
      <w:t>13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F0163"/>
    <w:multiLevelType w:val="hybridMultilevel"/>
    <w:tmpl w:val="D51AF932"/>
    <w:lvl w:ilvl="0" w:tplc="AFBA240C">
      <w:start w:val="1"/>
      <w:numFmt w:val="bullet"/>
      <w:lvlText w:val=""/>
      <w:lvlJc w:val="left"/>
      <w:pPr>
        <w:tabs>
          <w:tab w:val="num" w:pos="720"/>
        </w:tabs>
        <w:ind w:left="720" w:hanging="360"/>
      </w:pPr>
      <w:rPr>
        <w:rFonts w:ascii="Symbol" w:hAnsi="Symbol"/>
      </w:rPr>
    </w:lvl>
    <w:lvl w:ilvl="1" w:tplc="4EA4671A">
      <w:start w:val="1"/>
      <w:numFmt w:val="bullet"/>
      <w:lvlText w:val="o"/>
      <w:lvlJc w:val="left"/>
      <w:pPr>
        <w:tabs>
          <w:tab w:val="num" w:pos="1440"/>
        </w:tabs>
        <w:ind w:left="1440" w:hanging="360"/>
      </w:pPr>
      <w:rPr>
        <w:rFonts w:ascii="Courier New" w:hAnsi="Courier New"/>
      </w:rPr>
    </w:lvl>
    <w:lvl w:ilvl="2" w:tplc="ACD026C2">
      <w:start w:val="1"/>
      <w:numFmt w:val="bullet"/>
      <w:lvlText w:val=""/>
      <w:lvlJc w:val="left"/>
      <w:pPr>
        <w:tabs>
          <w:tab w:val="num" w:pos="2160"/>
        </w:tabs>
        <w:ind w:left="2160" w:hanging="360"/>
      </w:pPr>
      <w:rPr>
        <w:rFonts w:ascii="Wingdings" w:hAnsi="Wingdings"/>
      </w:rPr>
    </w:lvl>
    <w:lvl w:ilvl="3" w:tplc="5D0AADF4">
      <w:start w:val="1"/>
      <w:numFmt w:val="bullet"/>
      <w:lvlText w:val=""/>
      <w:lvlJc w:val="left"/>
      <w:pPr>
        <w:tabs>
          <w:tab w:val="num" w:pos="2880"/>
        </w:tabs>
        <w:ind w:left="2880" w:hanging="360"/>
      </w:pPr>
      <w:rPr>
        <w:rFonts w:ascii="Symbol" w:hAnsi="Symbol"/>
      </w:rPr>
    </w:lvl>
    <w:lvl w:ilvl="4" w:tplc="0CF80826">
      <w:start w:val="1"/>
      <w:numFmt w:val="bullet"/>
      <w:lvlText w:val="o"/>
      <w:lvlJc w:val="left"/>
      <w:pPr>
        <w:tabs>
          <w:tab w:val="num" w:pos="3600"/>
        </w:tabs>
        <w:ind w:left="3600" w:hanging="360"/>
      </w:pPr>
      <w:rPr>
        <w:rFonts w:ascii="Courier New" w:hAnsi="Courier New"/>
      </w:rPr>
    </w:lvl>
    <w:lvl w:ilvl="5" w:tplc="DA8A9C44">
      <w:start w:val="1"/>
      <w:numFmt w:val="bullet"/>
      <w:lvlText w:val=""/>
      <w:lvlJc w:val="left"/>
      <w:pPr>
        <w:tabs>
          <w:tab w:val="num" w:pos="4320"/>
        </w:tabs>
        <w:ind w:left="4320" w:hanging="360"/>
      </w:pPr>
      <w:rPr>
        <w:rFonts w:ascii="Wingdings" w:hAnsi="Wingdings"/>
      </w:rPr>
    </w:lvl>
    <w:lvl w:ilvl="6" w:tplc="44247B7E">
      <w:start w:val="1"/>
      <w:numFmt w:val="bullet"/>
      <w:lvlText w:val=""/>
      <w:lvlJc w:val="left"/>
      <w:pPr>
        <w:tabs>
          <w:tab w:val="num" w:pos="5040"/>
        </w:tabs>
        <w:ind w:left="5040" w:hanging="360"/>
      </w:pPr>
      <w:rPr>
        <w:rFonts w:ascii="Symbol" w:hAnsi="Symbol"/>
      </w:rPr>
    </w:lvl>
    <w:lvl w:ilvl="7" w:tplc="FCFE660C">
      <w:start w:val="1"/>
      <w:numFmt w:val="bullet"/>
      <w:lvlText w:val="o"/>
      <w:lvlJc w:val="left"/>
      <w:pPr>
        <w:tabs>
          <w:tab w:val="num" w:pos="5760"/>
        </w:tabs>
        <w:ind w:left="5760" w:hanging="360"/>
      </w:pPr>
      <w:rPr>
        <w:rFonts w:ascii="Courier New" w:hAnsi="Courier New"/>
      </w:rPr>
    </w:lvl>
    <w:lvl w:ilvl="8" w:tplc="4F780F78">
      <w:start w:val="1"/>
      <w:numFmt w:val="bullet"/>
      <w:lvlText w:val=""/>
      <w:lvlJc w:val="left"/>
      <w:pPr>
        <w:tabs>
          <w:tab w:val="num" w:pos="6480"/>
        </w:tabs>
        <w:ind w:left="6480" w:hanging="360"/>
      </w:pPr>
      <w:rPr>
        <w:rFonts w:ascii="Wingdings" w:hAnsi="Wingdings"/>
      </w:rPr>
    </w:lvl>
  </w:abstractNum>
  <w:abstractNum w:abstractNumId="1">
    <w:nsid w:val="025109DB"/>
    <w:multiLevelType w:val="hybridMultilevel"/>
    <w:tmpl w:val="6AD262EA"/>
    <w:lvl w:ilvl="0" w:tplc="0BBA2CC8">
      <w:start w:val="1"/>
      <w:numFmt w:val="bullet"/>
      <w:lvlText w:val=""/>
      <w:lvlJc w:val="left"/>
      <w:pPr>
        <w:tabs>
          <w:tab w:val="num" w:pos="1429"/>
        </w:tabs>
        <w:ind w:left="1429" w:hanging="360"/>
      </w:pPr>
      <w:rPr>
        <w:rFonts w:ascii="Symbol" w:hAnsi="Symbol"/>
      </w:rPr>
    </w:lvl>
    <w:lvl w:ilvl="1" w:tplc="525863E8">
      <w:start w:val="1"/>
      <w:numFmt w:val="bullet"/>
      <w:lvlText w:val="o"/>
      <w:lvlJc w:val="left"/>
      <w:pPr>
        <w:tabs>
          <w:tab w:val="num" w:pos="2149"/>
        </w:tabs>
        <w:ind w:left="2149" w:hanging="360"/>
      </w:pPr>
      <w:rPr>
        <w:rFonts w:ascii="Courier New" w:hAnsi="Courier New"/>
      </w:rPr>
    </w:lvl>
    <w:lvl w:ilvl="2" w:tplc="574C587C">
      <w:start w:val="1"/>
      <w:numFmt w:val="bullet"/>
      <w:lvlText w:val=""/>
      <w:lvlJc w:val="left"/>
      <w:pPr>
        <w:tabs>
          <w:tab w:val="num" w:pos="2869"/>
        </w:tabs>
        <w:ind w:left="2869" w:hanging="360"/>
      </w:pPr>
      <w:rPr>
        <w:rFonts w:ascii="Wingdings" w:hAnsi="Wingdings"/>
      </w:rPr>
    </w:lvl>
    <w:lvl w:ilvl="3" w:tplc="E59AE4EC">
      <w:start w:val="1"/>
      <w:numFmt w:val="bullet"/>
      <w:lvlText w:val=""/>
      <w:lvlJc w:val="left"/>
      <w:pPr>
        <w:tabs>
          <w:tab w:val="num" w:pos="3589"/>
        </w:tabs>
        <w:ind w:left="3589" w:hanging="360"/>
      </w:pPr>
      <w:rPr>
        <w:rFonts w:ascii="Symbol" w:hAnsi="Symbol"/>
      </w:rPr>
    </w:lvl>
    <w:lvl w:ilvl="4" w:tplc="E1F0749C">
      <w:start w:val="1"/>
      <w:numFmt w:val="bullet"/>
      <w:lvlText w:val="o"/>
      <w:lvlJc w:val="left"/>
      <w:pPr>
        <w:tabs>
          <w:tab w:val="num" w:pos="4309"/>
        </w:tabs>
        <w:ind w:left="4309" w:hanging="360"/>
      </w:pPr>
      <w:rPr>
        <w:rFonts w:ascii="Courier New" w:hAnsi="Courier New"/>
      </w:rPr>
    </w:lvl>
    <w:lvl w:ilvl="5" w:tplc="27C4E014">
      <w:start w:val="1"/>
      <w:numFmt w:val="bullet"/>
      <w:lvlText w:val=""/>
      <w:lvlJc w:val="left"/>
      <w:pPr>
        <w:tabs>
          <w:tab w:val="num" w:pos="5029"/>
        </w:tabs>
        <w:ind w:left="5029" w:hanging="360"/>
      </w:pPr>
      <w:rPr>
        <w:rFonts w:ascii="Wingdings" w:hAnsi="Wingdings"/>
      </w:rPr>
    </w:lvl>
    <w:lvl w:ilvl="6" w:tplc="E4F2B3A2">
      <w:start w:val="1"/>
      <w:numFmt w:val="bullet"/>
      <w:lvlText w:val=""/>
      <w:lvlJc w:val="left"/>
      <w:pPr>
        <w:tabs>
          <w:tab w:val="num" w:pos="5749"/>
        </w:tabs>
        <w:ind w:left="5749" w:hanging="360"/>
      </w:pPr>
      <w:rPr>
        <w:rFonts w:ascii="Symbol" w:hAnsi="Symbol"/>
      </w:rPr>
    </w:lvl>
    <w:lvl w:ilvl="7" w:tplc="FDD6AB9A">
      <w:start w:val="1"/>
      <w:numFmt w:val="bullet"/>
      <w:lvlText w:val="o"/>
      <w:lvlJc w:val="left"/>
      <w:pPr>
        <w:tabs>
          <w:tab w:val="num" w:pos="6469"/>
        </w:tabs>
        <w:ind w:left="6469" w:hanging="360"/>
      </w:pPr>
      <w:rPr>
        <w:rFonts w:ascii="Courier New" w:hAnsi="Courier New"/>
      </w:rPr>
    </w:lvl>
    <w:lvl w:ilvl="8" w:tplc="AA2033B0">
      <w:start w:val="1"/>
      <w:numFmt w:val="bullet"/>
      <w:lvlText w:val=""/>
      <w:lvlJc w:val="left"/>
      <w:pPr>
        <w:tabs>
          <w:tab w:val="num" w:pos="7189"/>
        </w:tabs>
        <w:ind w:left="7189" w:hanging="360"/>
      </w:pPr>
      <w:rPr>
        <w:rFonts w:ascii="Wingdings" w:hAnsi="Wingdings"/>
      </w:rPr>
    </w:lvl>
  </w:abstractNum>
  <w:abstractNum w:abstractNumId="2">
    <w:nsid w:val="02E672BB"/>
    <w:multiLevelType w:val="hybridMultilevel"/>
    <w:tmpl w:val="74380D56"/>
    <w:lvl w:ilvl="0" w:tplc="F0B4C574">
      <w:start w:val="1"/>
      <w:numFmt w:val="bullet"/>
      <w:lvlText w:val=""/>
      <w:lvlJc w:val="left"/>
      <w:pPr>
        <w:tabs>
          <w:tab w:val="num" w:pos="360"/>
        </w:tabs>
        <w:ind w:left="360" w:hanging="360"/>
      </w:pPr>
      <w:rPr>
        <w:rFonts w:ascii="Symbol" w:hAnsi="Symbol"/>
        <w:sz w:val="22"/>
      </w:rPr>
    </w:lvl>
    <w:lvl w:ilvl="1" w:tplc="8752C6DE">
      <w:start w:val="1"/>
      <w:numFmt w:val="lowerLetter"/>
      <w:lvlText w:val="%2."/>
      <w:lvlJc w:val="left"/>
      <w:pPr>
        <w:tabs>
          <w:tab w:val="num" w:pos="1440"/>
        </w:tabs>
        <w:ind w:left="1440" w:hanging="360"/>
      </w:pPr>
      <w:rPr>
        <w:rFonts w:cs="Times New Roman"/>
      </w:rPr>
    </w:lvl>
    <w:lvl w:ilvl="2" w:tplc="E1CC0F34">
      <w:start w:val="1"/>
      <w:numFmt w:val="lowerRoman"/>
      <w:lvlText w:val="%3."/>
      <w:lvlJc w:val="right"/>
      <w:pPr>
        <w:tabs>
          <w:tab w:val="num" w:pos="2160"/>
        </w:tabs>
        <w:ind w:left="2160" w:hanging="180"/>
      </w:pPr>
      <w:rPr>
        <w:rFonts w:cs="Times New Roman"/>
      </w:rPr>
    </w:lvl>
    <w:lvl w:ilvl="3" w:tplc="9588F066">
      <w:start w:val="1"/>
      <w:numFmt w:val="decimal"/>
      <w:lvlText w:val="%4."/>
      <w:lvlJc w:val="left"/>
      <w:pPr>
        <w:tabs>
          <w:tab w:val="num" w:pos="2880"/>
        </w:tabs>
        <w:ind w:left="2880" w:hanging="360"/>
      </w:pPr>
      <w:rPr>
        <w:rFonts w:cs="Times New Roman"/>
      </w:rPr>
    </w:lvl>
    <w:lvl w:ilvl="4" w:tplc="2E52646E">
      <w:start w:val="1"/>
      <w:numFmt w:val="lowerLetter"/>
      <w:lvlText w:val="%5."/>
      <w:lvlJc w:val="left"/>
      <w:pPr>
        <w:tabs>
          <w:tab w:val="num" w:pos="3600"/>
        </w:tabs>
        <w:ind w:left="3600" w:hanging="360"/>
      </w:pPr>
      <w:rPr>
        <w:rFonts w:cs="Times New Roman"/>
      </w:rPr>
    </w:lvl>
    <w:lvl w:ilvl="5" w:tplc="690EB7D6">
      <w:start w:val="1"/>
      <w:numFmt w:val="lowerRoman"/>
      <w:lvlText w:val="%6."/>
      <w:lvlJc w:val="right"/>
      <w:pPr>
        <w:tabs>
          <w:tab w:val="num" w:pos="4320"/>
        </w:tabs>
        <w:ind w:left="4320" w:hanging="180"/>
      </w:pPr>
      <w:rPr>
        <w:rFonts w:cs="Times New Roman"/>
      </w:rPr>
    </w:lvl>
    <w:lvl w:ilvl="6" w:tplc="064E4A46">
      <w:start w:val="1"/>
      <w:numFmt w:val="decimal"/>
      <w:lvlText w:val="%7."/>
      <w:lvlJc w:val="left"/>
      <w:pPr>
        <w:tabs>
          <w:tab w:val="num" w:pos="5040"/>
        </w:tabs>
        <w:ind w:left="5040" w:hanging="360"/>
      </w:pPr>
      <w:rPr>
        <w:rFonts w:cs="Times New Roman"/>
      </w:rPr>
    </w:lvl>
    <w:lvl w:ilvl="7" w:tplc="E6A04104">
      <w:start w:val="1"/>
      <w:numFmt w:val="lowerLetter"/>
      <w:lvlText w:val="%8."/>
      <w:lvlJc w:val="left"/>
      <w:pPr>
        <w:tabs>
          <w:tab w:val="num" w:pos="5760"/>
        </w:tabs>
        <w:ind w:left="5760" w:hanging="360"/>
      </w:pPr>
      <w:rPr>
        <w:rFonts w:cs="Times New Roman"/>
      </w:rPr>
    </w:lvl>
    <w:lvl w:ilvl="8" w:tplc="83E210EE">
      <w:start w:val="1"/>
      <w:numFmt w:val="lowerRoman"/>
      <w:lvlText w:val="%9."/>
      <w:lvlJc w:val="right"/>
      <w:pPr>
        <w:tabs>
          <w:tab w:val="num" w:pos="6480"/>
        </w:tabs>
        <w:ind w:left="6480" w:hanging="180"/>
      </w:pPr>
      <w:rPr>
        <w:rFonts w:cs="Times New Roman"/>
      </w:rPr>
    </w:lvl>
  </w:abstractNum>
  <w:abstractNum w:abstractNumId="3">
    <w:nsid w:val="08403F38"/>
    <w:multiLevelType w:val="hybridMultilevel"/>
    <w:tmpl w:val="F09076CC"/>
    <w:lvl w:ilvl="0" w:tplc="D166C7DC">
      <w:start w:val="5"/>
      <w:numFmt w:val="decimal"/>
      <w:lvlText w:val="%1."/>
      <w:lvlJc w:val="left"/>
      <w:pPr>
        <w:ind w:left="720" w:hanging="360"/>
      </w:pPr>
    </w:lvl>
    <w:lvl w:ilvl="1" w:tplc="D8BE8ECE">
      <w:start w:val="1"/>
      <w:numFmt w:val="lowerLetter"/>
      <w:lvlText w:val="%2."/>
      <w:lvlJc w:val="left"/>
      <w:pPr>
        <w:ind w:left="1440" w:hanging="360"/>
      </w:pPr>
    </w:lvl>
    <w:lvl w:ilvl="2" w:tplc="021409BC">
      <w:start w:val="1"/>
      <w:numFmt w:val="lowerRoman"/>
      <w:lvlText w:val="%3."/>
      <w:lvlJc w:val="right"/>
      <w:pPr>
        <w:ind w:left="2160" w:hanging="180"/>
      </w:pPr>
    </w:lvl>
    <w:lvl w:ilvl="3" w:tplc="E24E5AD8">
      <w:start w:val="1"/>
      <w:numFmt w:val="decimal"/>
      <w:lvlText w:val="%4."/>
      <w:lvlJc w:val="left"/>
      <w:pPr>
        <w:ind w:left="2880" w:hanging="360"/>
      </w:pPr>
    </w:lvl>
    <w:lvl w:ilvl="4" w:tplc="89422456">
      <w:start w:val="1"/>
      <w:numFmt w:val="lowerLetter"/>
      <w:lvlText w:val="%5."/>
      <w:lvlJc w:val="left"/>
      <w:pPr>
        <w:ind w:left="3600" w:hanging="360"/>
      </w:pPr>
    </w:lvl>
    <w:lvl w:ilvl="5" w:tplc="3D5C82F8">
      <w:start w:val="1"/>
      <w:numFmt w:val="lowerRoman"/>
      <w:lvlText w:val="%6."/>
      <w:lvlJc w:val="right"/>
      <w:pPr>
        <w:ind w:left="4320" w:hanging="180"/>
      </w:pPr>
    </w:lvl>
    <w:lvl w:ilvl="6" w:tplc="FCFCDF3A">
      <w:start w:val="1"/>
      <w:numFmt w:val="decimal"/>
      <w:lvlText w:val="%7."/>
      <w:lvlJc w:val="left"/>
      <w:pPr>
        <w:ind w:left="5040" w:hanging="360"/>
      </w:pPr>
    </w:lvl>
    <w:lvl w:ilvl="7" w:tplc="41640A00">
      <w:start w:val="1"/>
      <w:numFmt w:val="lowerLetter"/>
      <w:lvlText w:val="%8."/>
      <w:lvlJc w:val="left"/>
      <w:pPr>
        <w:ind w:left="5760" w:hanging="360"/>
      </w:pPr>
    </w:lvl>
    <w:lvl w:ilvl="8" w:tplc="143C9C32">
      <w:start w:val="1"/>
      <w:numFmt w:val="lowerRoman"/>
      <w:lvlText w:val="%9."/>
      <w:lvlJc w:val="right"/>
      <w:pPr>
        <w:ind w:left="6480" w:hanging="180"/>
      </w:pPr>
    </w:lvl>
  </w:abstractNum>
  <w:abstractNum w:abstractNumId="4">
    <w:nsid w:val="093C60AE"/>
    <w:multiLevelType w:val="hybridMultilevel"/>
    <w:tmpl w:val="8E909FC4"/>
    <w:lvl w:ilvl="0" w:tplc="AB7678AA">
      <w:start w:val="1"/>
      <w:numFmt w:val="lowerLetter"/>
      <w:lvlText w:val="%1)"/>
      <w:lvlJc w:val="left"/>
      <w:pPr>
        <w:tabs>
          <w:tab w:val="num" w:pos="1134"/>
        </w:tabs>
        <w:ind w:left="1134" w:hanging="567"/>
      </w:pPr>
      <w:rPr>
        <w:rFonts w:cs="Times New Roman"/>
      </w:rPr>
    </w:lvl>
    <w:lvl w:ilvl="1" w:tplc="6DB8BD8C">
      <w:start w:val="1"/>
      <w:numFmt w:val="lowerLetter"/>
      <w:lvlText w:val="%2."/>
      <w:lvlJc w:val="left"/>
      <w:pPr>
        <w:tabs>
          <w:tab w:val="num" w:pos="1440"/>
        </w:tabs>
        <w:ind w:left="1440" w:hanging="360"/>
      </w:pPr>
      <w:rPr>
        <w:rFonts w:cs="Times New Roman"/>
      </w:rPr>
    </w:lvl>
    <w:lvl w:ilvl="2" w:tplc="30907388">
      <w:start w:val="1"/>
      <w:numFmt w:val="lowerRoman"/>
      <w:lvlText w:val="%3."/>
      <w:lvlJc w:val="right"/>
      <w:pPr>
        <w:tabs>
          <w:tab w:val="num" w:pos="2160"/>
        </w:tabs>
        <w:ind w:left="2160" w:hanging="180"/>
      </w:pPr>
      <w:rPr>
        <w:rFonts w:cs="Times New Roman"/>
      </w:rPr>
    </w:lvl>
    <w:lvl w:ilvl="3" w:tplc="B840EF8C">
      <w:start w:val="1"/>
      <w:numFmt w:val="decimal"/>
      <w:lvlText w:val="%4."/>
      <w:lvlJc w:val="left"/>
      <w:pPr>
        <w:tabs>
          <w:tab w:val="num" w:pos="2880"/>
        </w:tabs>
        <w:ind w:left="2880" w:hanging="360"/>
      </w:pPr>
      <w:rPr>
        <w:rFonts w:cs="Times New Roman"/>
      </w:rPr>
    </w:lvl>
    <w:lvl w:ilvl="4" w:tplc="8544F54A">
      <w:start w:val="1"/>
      <w:numFmt w:val="lowerLetter"/>
      <w:lvlText w:val="%5."/>
      <w:lvlJc w:val="left"/>
      <w:pPr>
        <w:tabs>
          <w:tab w:val="num" w:pos="3600"/>
        </w:tabs>
        <w:ind w:left="3600" w:hanging="360"/>
      </w:pPr>
      <w:rPr>
        <w:rFonts w:cs="Times New Roman"/>
      </w:rPr>
    </w:lvl>
    <w:lvl w:ilvl="5" w:tplc="B04AA21C">
      <w:start w:val="1"/>
      <w:numFmt w:val="lowerRoman"/>
      <w:lvlText w:val="%6."/>
      <w:lvlJc w:val="right"/>
      <w:pPr>
        <w:tabs>
          <w:tab w:val="num" w:pos="4320"/>
        </w:tabs>
        <w:ind w:left="4320" w:hanging="180"/>
      </w:pPr>
      <w:rPr>
        <w:rFonts w:cs="Times New Roman"/>
      </w:rPr>
    </w:lvl>
    <w:lvl w:ilvl="6" w:tplc="A346428E">
      <w:start w:val="1"/>
      <w:numFmt w:val="decimal"/>
      <w:lvlText w:val="%7."/>
      <w:lvlJc w:val="left"/>
      <w:pPr>
        <w:tabs>
          <w:tab w:val="num" w:pos="5040"/>
        </w:tabs>
        <w:ind w:left="5040" w:hanging="360"/>
      </w:pPr>
      <w:rPr>
        <w:rFonts w:cs="Times New Roman"/>
      </w:rPr>
    </w:lvl>
    <w:lvl w:ilvl="7" w:tplc="8EB07D10">
      <w:start w:val="1"/>
      <w:numFmt w:val="lowerLetter"/>
      <w:lvlText w:val="%8."/>
      <w:lvlJc w:val="left"/>
      <w:pPr>
        <w:tabs>
          <w:tab w:val="num" w:pos="5760"/>
        </w:tabs>
        <w:ind w:left="5760" w:hanging="360"/>
      </w:pPr>
      <w:rPr>
        <w:rFonts w:cs="Times New Roman"/>
      </w:rPr>
    </w:lvl>
    <w:lvl w:ilvl="8" w:tplc="44F830EC">
      <w:start w:val="1"/>
      <w:numFmt w:val="lowerRoman"/>
      <w:lvlText w:val="%9."/>
      <w:lvlJc w:val="right"/>
      <w:pPr>
        <w:tabs>
          <w:tab w:val="num" w:pos="6480"/>
        </w:tabs>
        <w:ind w:left="6480" w:hanging="180"/>
      </w:pPr>
      <w:rPr>
        <w:rFonts w:cs="Times New Roman"/>
      </w:rPr>
    </w:lvl>
  </w:abstractNum>
  <w:abstractNum w:abstractNumId="5">
    <w:nsid w:val="11675997"/>
    <w:multiLevelType w:val="multilevel"/>
    <w:tmpl w:val="E6F279D2"/>
    <w:lvl w:ilvl="0">
      <w:start w:val="1"/>
      <w:numFmt w:val="decimal"/>
      <w:lvlText w:val="%1."/>
      <w:lvlJc w:val="left"/>
      <w:pPr>
        <w:tabs>
          <w:tab w:val="num" w:pos="480"/>
        </w:tabs>
        <w:ind w:left="480" w:hanging="480"/>
      </w:pPr>
    </w:lvl>
    <w:lvl w:ilvl="1">
      <w:start w:val="2"/>
      <w:numFmt w:val="decimal"/>
      <w:lvlText w:val="%1.%2."/>
      <w:lvlJc w:val="left"/>
      <w:pPr>
        <w:tabs>
          <w:tab w:val="num" w:pos="1048"/>
        </w:tabs>
        <w:ind w:left="1048"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6">
    <w:nsid w:val="1216105F"/>
    <w:multiLevelType w:val="hybridMultilevel"/>
    <w:tmpl w:val="9FF03834"/>
    <w:lvl w:ilvl="0" w:tplc="A980343A">
      <w:start w:val="23"/>
      <w:numFmt w:val="decimal"/>
      <w:lvlText w:val="%1."/>
      <w:lvlJc w:val="left"/>
      <w:pPr>
        <w:ind w:left="720" w:hanging="360"/>
      </w:pPr>
    </w:lvl>
    <w:lvl w:ilvl="1" w:tplc="E4AC5924">
      <w:start w:val="1"/>
      <w:numFmt w:val="lowerLetter"/>
      <w:lvlText w:val="%2."/>
      <w:lvlJc w:val="left"/>
      <w:pPr>
        <w:ind w:left="1440" w:hanging="360"/>
      </w:pPr>
    </w:lvl>
    <w:lvl w:ilvl="2" w:tplc="47CE20BA">
      <w:start w:val="1"/>
      <w:numFmt w:val="lowerRoman"/>
      <w:lvlText w:val="%3."/>
      <w:lvlJc w:val="right"/>
      <w:pPr>
        <w:ind w:left="2160" w:hanging="180"/>
      </w:pPr>
    </w:lvl>
    <w:lvl w:ilvl="3" w:tplc="D3BC4D16">
      <w:start w:val="1"/>
      <w:numFmt w:val="decimal"/>
      <w:lvlText w:val="%4."/>
      <w:lvlJc w:val="left"/>
      <w:pPr>
        <w:ind w:left="2880" w:hanging="360"/>
      </w:pPr>
    </w:lvl>
    <w:lvl w:ilvl="4" w:tplc="D7EE3EC4">
      <w:start w:val="1"/>
      <w:numFmt w:val="lowerLetter"/>
      <w:lvlText w:val="%5."/>
      <w:lvlJc w:val="left"/>
      <w:pPr>
        <w:ind w:left="3600" w:hanging="360"/>
      </w:pPr>
    </w:lvl>
    <w:lvl w:ilvl="5" w:tplc="493CEE18">
      <w:start w:val="1"/>
      <w:numFmt w:val="lowerRoman"/>
      <w:lvlText w:val="%6."/>
      <w:lvlJc w:val="right"/>
      <w:pPr>
        <w:ind w:left="4320" w:hanging="180"/>
      </w:pPr>
    </w:lvl>
    <w:lvl w:ilvl="6" w:tplc="A7C22A0C">
      <w:start w:val="1"/>
      <w:numFmt w:val="decimal"/>
      <w:lvlText w:val="%7."/>
      <w:lvlJc w:val="left"/>
      <w:pPr>
        <w:ind w:left="5040" w:hanging="360"/>
      </w:pPr>
    </w:lvl>
    <w:lvl w:ilvl="7" w:tplc="9B6295FC">
      <w:start w:val="1"/>
      <w:numFmt w:val="lowerLetter"/>
      <w:lvlText w:val="%8."/>
      <w:lvlJc w:val="left"/>
      <w:pPr>
        <w:ind w:left="5760" w:hanging="360"/>
      </w:pPr>
    </w:lvl>
    <w:lvl w:ilvl="8" w:tplc="5DD07802">
      <w:start w:val="1"/>
      <w:numFmt w:val="lowerRoman"/>
      <w:lvlText w:val="%9."/>
      <w:lvlJc w:val="right"/>
      <w:pPr>
        <w:ind w:left="6480" w:hanging="180"/>
      </w:pPr>
    </w:lvl>
  </w:abstractNum>
  <w:abstractNum w:abstractNumId="7">
    <w:nsid w:val="12DF1F03"/>
    <w:multiLevelType w:val="multilevel"/>
    <w:tmpl w:val="E65CD324"/>
    <w:lvl w:ilvl="0">
      <w:start w:val="1"/>
      <w:numFmt w:val="decimal"/>
      <w:lvlText w:val="%1."/>
      <w:lvlJc w:val="left"/>
      <w:pPr>
        <w:tabs>
          <w:tab w:val="num" w:pos="360"/>
        </w:tabs>
        <w:ind w:left="360" w:hanging="360"/>
      </w:pPr>
    </w:lvl>
    <w:lvl w:ilvl="1">
      <w:start w:val="2"/>
      <w:numFmt w:val="decimal"/>
      <w:lvlText w:val="%1.%2."/>
      <w:lvlJc w:val="left"/>
      <w:pPr>
        <w:tabs>
          <w:tab w:val="num" w:pos="1080"/>
        </w:tabs>
        <w:ind w:left="0" w:firstLine="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145F2495"/>
    <w:multiLevelType w:val="hybridMultilevel"/>
    <w:tmpl w:val="50C4CAF4"/>
    <w:lvl w:ilvl="0" w:tplc="931AE442">
      <w:start w:val="1"/>
      <w:numFmt w:val="bullet"/>
      <w:lvlText w:val=""/>
      <w:lvlJc w:val="left"/>
      <w:pPr>
        <w:tabs>
          <w:tab w:val="num" w:pos="1854"/>
        </w:tabs>
        <w:ind w:left="1854" w:hanging="360"/>
      </w:pPr>
      <w:rPr>
        <w:rFonts w:ascii="Symbol" w:hAnsi="Symbol"/>
      </w:rPr>
    </w:lvl>
    <w:lvl w:ilvl="1" w:tplc="5E6EF994">
      <w:start w:val="1"/>
      <w:numFmt w:val="bullet"/>
      <w:lvlText w:val="o"/>
      <w:lvlJc w:val="left"/>
      <w:pPr>
        <w:tabs>
          <w:tab w:val="num" w:pos="2574"/>
        </w:tabs>
        <w:ind w:left="2574" w:hanging="360"/>
      </w:pPr>
      <w:rPr>
        <w:rFonts w:ascii="Courier New" w:hAnsi="Courier New"/>
      </w:rPr>
    </w:lvl>
    <w:lvl w:ilvl="2" w:tplc="6486E7C0">
      <w:start w:val="1"/>
      <w:numFmt w:val="bullet"/>
      <w:lvlText w:val=""/>
      <w:lvlJc w:val="left"/>
      <w:pPr>
        <w:tabs>
          <w:tab w:val="num" w:pos="3294"/>
        </w:tabs>
        <w:ind w:left="3294" w:hanging="360"/>
      </w:pPr>
      <w:rPr>
        <w:rFonts w:ascii="Wingdings" w:hAnsi="Wingdings"/>
      </w:rPr>
    </w:lvl>
    <w:lvl w:ilvl="3" w:tplc="699E71FA">
      <w:start w:val="1"/>
      <w:numFmt w:val="bullet"/>
      <w:lvlText w:val=""/>
      <w:lvlJc w:val="left"/>
      <w:pPr>
        <w:tabs>
          <w:tab w:val="num" w:pos="4014"/>
        </w:tabs>
        <w:ind w:left="4014" w:hanging="360"/>
      </w:pPr>
      <w:rPr>
        <w:rFonts w:ascii="Symbol" w:hAnsi="Symbol"/>
      </w:rPr>
    </w:lvl>
    <w:lvl w:ilvl="4" w:tplc="EC3EC818">
      <w:start w:val="1"/>
      <w:numFmt w:val="bullet"/>
      <w:lvlText w:val="o"/>
      <w:lvlJc w:val="left"/>
      <w:pPr>
        <w:tabs>
          <w:tab w:val="num" w:pos="4734"/>
        </w:tabs>
        <w:ind w:left="4734" w:hanging="360"/>
      </w:pPr>
      <w:rPr>
        <w:rFonts w:ascii="Courier New" w:hAnsi="Courier New"/>
      </w:rPr>
    </w:lvl>
    <w:lvl w:ilvl="5" w:tplc="C0D0800A">
      <w:start w:val="1"/>
      <w:numFmt w:val="bullet"/>
      <w:lvlText w:val=""/>
      <w:lvlJc w:val="left"/>
      <w:pPr>
        <w:tabs>
          <w:tab w:val="num" w:pos="5454"/>
        </w:tabs>
        <w:ind w:left="5454" w:hanging="360"/>
      </w:pPr>
      <w:rPr>
        <w:rFonts w:ascii="Wingdings" w:hAnsi="Wingdings"/>
      </w:rPr>
    </w:lvl>
    <w:lvl w:ilvl="6" w:tplc="7608951A">
      <w:start w:val="1"/>
      <w:numFmt w:val="bullet"/>
      <w:lvlText w:val=""/>
      <w:lvlJc w:val="left"/>
      <w:pPr>
        <w:tabs>
          <w:tab w:val="num" w:pos="6174"/>
        </w:tabs>
        <w:ind w:left="6174" w:hanging="360"/>
      </w:pPr>
      <w:rPr>
        <w:rFonts w:ascii="Symbol" w:hAnsi="Symbol"/>
      </w:rPr>
    </w:lvl>
    <w:lvl w:ilvl="7" w:tplc="82B6E508">
      <w:start w:val="1"/>
      <w:numFmt w:val="bullet"/>
      <w:lvlText w:val="o"/>
      <w:lvlJc w:val="left"/>
      <w:pPr>
        <w:tabs>
          <w:tab w:val="num" w:pos="6894"/>
        </w:tabs>
        <w:ind w:left="6894" w:hanging="360"/>
      </w:pPr>
      <w:rPr>
        <w:rFonts w:ascii="Courier New" w:hAnsi="Courier New"/>
      </w:rPr>
    </w:lvl>
    <w:lvl w:ilvl="8" w:tplc="F1E6C852">
      <w:start w:val="1"/>
      <w:numFmt w:val="bullet"/>
      <w:lvlText w:val=""/>
      <w:lvlJc w:val="left"/>
      <w:pPr>
        <w:tabs>
          <w:tab w:val="num" w:pos="7614"/>
        </w:tabs>
        <w:ind w:left="7614" w:hanging="360"/>
      </w:pPr>
      <w:rPr>
        <w:rFonts w:ascii="Wingdings" w:hAnsi="Wingdings"/>
      </w:rPr>
    </w:lvl>
  </w:abstractNum>
  <w:abstractNum w:abstractNumId="9">
    <w:nsid w:val="1B15191D"/>
    <w:multiLevelType w:val="hybridMultilevel"/>
    <w:tmpl w:val="20A2689E"/>
    <w:lvl w:ilvl="0" w:tplc="E82C9B0E">
      <w:start w:val="1"/>
      <w:numFmt w:val="thaiNumbers"/>
      <w:lvlText w:val="%1)"/>
      <w:lvlJc w:val="left"/>
      <w:pPr>
        <w:tabs>
          <w:tab w:val="num" w:pos="360"/>
        </w:tabs>
        <w:ind w:left="360" w:hanging="360"/>
      </w:pPr>
      <w:rPr>
        <w:rFonts w:cs="Times New Roman"/>
        <w:sz w:val="22"/>
        <w:szCs w:val="22"/>
      </w:rPr>
    </w:lvl>
    <w:lvl w:ilvl="1" w:tplc="E488BF28">
      <w:start w:val="1"/>
      <w:numFmt w:val="lowerLetter"/>
      <w:lvlText w:val="%2."/>
      <w:lvlJc w:val="left"/>
      <w:pPr>
        <w:tabs>
          <w:tab w:val="num" w:pos="1440"/>
        </w:tabs>
        <w:ind w:left="1440" w:hanging="360"/>
      </w:pPr>
      <w:rPr>
        <w:rFonts w:cs="Times New Roman"/>
      </w:rPr>
    </w:lvl>
    <w:lvl w:ilvl="2" w:tplc="DA50D8BC">
      <w:start w:val="1"/>
      <w:numFmt w:val="lowerRoman"/>
      <w:lvlText w:val="%3."/>
      <w:lvlJc w:val="right"/>
      <w:pPr>
        <w:tabs>
          <w:tab w:val="num" w:pos="2160"/>
        </w:tabs>
        <w:ind w:left="2160" w:hanging="180"/>
      </w:pPr>
      <w:rPr>
        <w:rFonts w:cs="Times New Roman"/>
      </w:rPr>
    </w:lvl>
    <w:lvl w:ilvl="3" w:tplc="3214B514">
      <w:start w:val="1"/>
      <w:numFmt w:val="decimal"/>
      <w:lvlText w:val="%4."/>
      <w:lvlJc w:val="left"/>
      <w:pPr>
        <w:tabs>
          <w:tab w:val="num" w:pos="2880"/>
        </w:tabs>
        <w:ind w:left="2880" w:hanging="360"/>
      </w:pPr>
      <w:rPr>
        <w:rFonts w:cs="Times New Roman"/>
      </w:rPr>
    </w:lvl>
    <w:lvl w:ilvl="4" w:tplc="36C6BB0C">
      <w:start w:val="1"/>
      <w:numFmt w:val="lowerLetter"/>
      <w:lvlText w:val="%5."/>
      <w:lvlJc w:val="left"/>
      <w:pPr>
        <w:tabs>
          <w:tab w:val="num" w:pos="3600"/>
        </w:tabs>
        <w:ind w:left="3600" w:hanging="360"/>
      </w:pPr>
      <w:rPr>
        <w:rFonts w:cs="Times New Roman"/>
      </w:rPr>
    </w:lvl>
    <w:lvl w:ilvl="5" w:tplc="5590CD58">
      <w:start w:val="1"/>
      <w:numFmt w:val="lowerRoman"/>
      <w:lvlText w:val="%6."/>
      <w:lvlJc w:val="right"/>
      <w:pPr>
        <w:tabs>
          <w:tab w:val="num" w:pos="4320"/>
        </w:tabs>
        <w:ind w:left="4320" w:hanging="180"/>
      </w:pPr>
      <w:rPr>
        <w:rFonts w:cs="Times New Roman"/>
      </w:rPr>
    </w:lvl>
    <w:lvl w:ilvl="6" w:tplc="55B6A5CE">
      <w:start w:val="1"/>
      <w:numFmt w:val="decimal"/>
      <w:lvlText w:val="%7."/>
      <w:lvlJc w:val="left"/>
      <w:pPr>
        <w:tabs>
          <w:tab w:val="num" w:pos="5040"/>
        </w:tabs>
        <w:ind w:left="5040" w:hanging="360"/>
      </w:pPr>
      <w:rPr>
        <w:rFonts w:cs="Times New Roman"/>
      </w:rPr>
    </w:lvl>
    <w:lvl w:ilvl="7" w:tplc="83C0F75A">
      <w:start w:val="1"/>
      <w:numFmt w:val="lowerLetter"/>
      <w:lvlText w:val="%8."/>
      <w:lvlJc w:val="left"/>
      <w:pPr>
        <w:tabs>
          <w:tab w:val="num" w:pos="5760"/>
        </w:tabs>
        <w:ind w:left="5760" w:hanging="360"/>
      </w:pPr>
      <w:rPr>
        <w:rFonts w:cs="Times New Roman"/>
      </w:rPr>
    </w:lvl>
    <w:lvl w:ilvl="8" w:tplc="D166EC26">
      <w:start w:val="1"/>
      <w:numFmt w:val="lowerRoman"/>
      <w:lvlText w:val="%9."/>
      <w:lvlJc w:val="right"/>
      <w:pPr>
        <w:tabs>
          <w:tab w:val="num" w:pos="6480"/>
        </w:tabs>
        <w:ind w:left="6480" w:hanging="180"/>
      </w:pPr>
      <w:rPr>
        <w:rFonts w:cs="Times New Roman"/>
      </w:rPr>
    </w:lvl>
  </w:abstractNum>
  <w:abstractNum w:abstractNumId="10">
    <w:nsid w:val="1EEF6F2D"/>
    <w:multiLevelType w:val="hybridMultilevel"/>
    <w:tmpl w:val="A37E915C"/>
    <w:lvl w:ilvl="0" w:tplc="DC902E3E">
      <w:start w:val="17"/>
      <w:numFmt w:val="decimal"/>
      <w:lvlText w:val="%1."/>
      <w:lvlJc w:val="left"/>
      <w:pPr>
        <w:ind w:left="1080" w:hanging="360"/>
      </w:pPr>
    </w:lvl>
    <w:lvl w:ilvl="1" w:tplc="68423CA2">
      <w:start w:val="1"/>
      <w:numFmt w:val="lowerLetter"/>
      <w:lvlText w:val="%2."/>
      <w:lvlJc w:val="left"/>
      <w:pPr>
        <w:ind w:left="1800" w:hanging="360"/>
      </w:pPr>
    </w:lvl>
    <w:lvl w:ilvl="2" w:tplc="886E7DA6">
      <w:start w:val="1"/>
      <w:numFmt w:val="lowerRoman"/>
      <w:lvlText w:val="%3."/>
      <w:lvlJc w:val="right"/>
      <w:pPr>
        <w:ind w:left="2520" w:hanging="180"/>
      </w:pPr>
    </w:lvl>
    <w:lvl w:ilvl="3" w:tplc="C54229FA">
      <w:start w:val="1"/>
      <w:numFmt w:val="decimal"/>
      <w:lvlText w:val="%4."/>
      <w:lvlJc w:val="left"/>
      <w:pPr>
        <w:ind w:left="3240" w:hanging="360"/>
      </w:pPr>
    </w:lvl>
    <w:lvl w:ilvl="4" w:tplc="C29081EA">
      <w:start w:val="1"/>
      <w:numFmt w:val="lowerLetter"/>
      <w:lvlText w:val="%5."/>
      <w:lvlJc w:val="left"/>
      <w:pPr>
        <w:ind w:left="3960" w:hanging="360"/>
      </w:pPr>
    </w:lvl>
    <w:lvl w:ilvl="5" w:tplc="6BA40FC0">
      <w:start w:val="1"/>
      <w:numFmt w:val="lowerRoman"/>
      <w:lvlText w:val="%6."/>
      <w:lvlJc w:val="right"/>
      <w:pPr>
        <w:ind w:left="4680" w:hanging="180"/>
      </w:pPr>
    </w:lvl>
    <w:lvl w:ilvl="6" w:tplc="9B6E3522">
      <w:start w:val="1"/>
      <w:numFmt w:val="decimal"/>
      <w:lvlText w:val="%7."/>
      <w:lvlJc w:val="left"/>
      <w:pPr>
        <w:ind w:left="5400" w:hanging="360"/>
      </w:pPr>
    </w:lvl>
    <w:lvl w:ilvl="7" w:tplc="E89A1646">
      <w:start w:val="1"/>
      <w:numFmt w:val="lowerLetter"/>
      <w:lvlText w:val="%8."/>
      <w:lvlJc w:val="left"/>
      <w:pPr>
        <w:ind w:left="6120" w:hanging="360"/>
      </w:pPr>
    </w:lvl>
    <w:lvl w:ilvl="8" w:tplc="C8FC00C8">
      <w:start w:val="1"/>
      <w:numFmt w:val="lowerRoman"/>
      <w:lvlText w:val="%9."/>
      <w:lvlJc w:val="right"/>
      <w:pPr>
        <w:ind w:left="6840" w:hanging="180"/>
      </w:pPr>
    </w:lvl>
  </w:abstractNum>
  <w:abstractNum w:abstractNumId="11">
    <w:nsid w:val="2147483C"/>
    <w:multiLevelType w:val="multilevel"/>
    <w:tmpl w:val="A70C03C6"/>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23BD4CC4"/>
    <w:multiLevelType w:val="multilevel"/>
    <w:tmpl w:val="138C58CA"/>
    <w:lvl w:ilvl="0">
      <w:start w:val="1"/>
      <w:numFmt w:val="decimal"/>
      <w:lvlText w:val="%1."/>
      <w:lvlJc w:val="left"/>
      <w:pPr>
        <w:tabs>
          <w:tab w:val="num" w:pos="360"/>
        </w:tabs>
        <w:ind w:left="360" w:hanging="360"/>
      </w:pPr>
      <w:rPr>
        <w:b/>
      </w:rPr>
    </w:lvl>
    <w:lvl w:ilvl="1">
      <w:start w:val="1"/>
      <w:numFmt w:val="decimal"/>
      <w:lvlText w:val="%1.%2."/>
      <w:lvlJc w:val="left"/>
      <w:pPr>
        <w:tabs>
          <w:tab w:val="num" w:pos="1425"/>
        </w:tabs>
        <w:ind w:left="1425" w:hanging="432"/>
      </w:pPr>
      <w:rPr>
        <w:b w:val="0"/>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2BE5196E"/>
    <w:multiLevelType w:val="hybridMultilevel"/>
    <w:tmpl w:val="6ED0B4FA"/>
    <w:lvl w:ilvl="0" w:tplc="4D2CF4AE">
      <w:start w:val="9"/>
      <w:numFmt w:val="decimal"/>
      <w:lvlText w:val="%1."/>
      <w:lvlJc w:val="left"/>
      <w:pPr>
        <w:ind w:left="720" w:hanging="360"/>
      </w:pPr>
    </w:lvl>
    <w:lvl w:ilvl="1" w:tplc="5D6A0C5E">
      <w:start w:val="1"/>
      <w:numFmt w:val="lowerLetter"/>
      <w:lvlText w:val="%2."/>
      <w:lvlJc w:val="left"/>
      <w:pPr>
        <w:ind w:left="1440" w:hanging="360"/>
      </w:pPr>
    </w:lvl>
    <w:lvl w:ilvl="2" w:tplc="E9064A16">
      <w:start w:val="1"/>
      <w:numFmt w:val="lowerRoman"/>
      <w:lvlText w:val="%3."/>
      <w:lvlJc w:val="right"/>
      <w:pPr>
        <w:ind w:left="2160" w:hanging="180"/>
      </w:pPr>
    </w:lvl>
    <w:lvl w:ilvl="3" w:tplc="ABAEA96C">
      <w:start w:val="1"/>
      <w:numFmt w:val="decimal"/>
      <w:lvlText w:val="%4."/>
      <w:lvlJc w:val="left"/>
      <w:pPr>
        <w:ind w:left="2880" w:hanging="360"/>
      </w:pPr>
    </w:lvl>
    <w:lvl w:ilvl="4" w:tplc="1EF60426">
      <w:start w:val="1"/>
      <w:numFmt w:val="lowerLetter"/>
      <w:lvlText w:val="%5."/>
      <w:lvlJc w:val="left"/>
      <w:pPr>
        <w:ind w:left="3600" w:hanging="360"/>
      </w:pPr>
    </w:lvl>
    <w:lvl w:ilvl="5" w:tplc="79ECDF4A">
      <w:start w:val="1"/>
      <w:numFmt w:val="lowerRoman"/>
      <w:lvlText w:val="%6."/>
      <w:lvlJc w:val="right"/>
      <w:pPr>
        <w:ind w:left="4320" w:hanging="180"/>
      </w:pPr>
    </w:lvl>
    <w:lvl w:ilvl="6" w:tplc="A7BEB932">
      <w:start w:val="1"/>
      <w:numFmt w:val="decimal"/>
      <w:lvlText w:val="%7."/>
      <w:lvlJc w:val="left"/>
      <w:pPr>
        <w:ind w:left="5040" w:hanging="360"/>
      </w:pPr>
    </w:lvl>
    <w:lvl w:ilvl="7" w:tplc="5BE827D6">
      <w:start w:val="1"/>
      <w:numFmt w:val="lowerLetter"/>
      <w:lvlText w:val="%8."/>
      <w:lvlJc w:val="left"/>
      <w:pPr>
        <w:ind w:left="5760" w:hanging="360"/>
      </w:pPr>
    </w:lvl>
    <w:lvl w:ilvl="8" w:tplc="89AABB6A">
      <w:start w:val="1"/>
      <w:numFmt w:val="lowerRoman"/>
      <w:lvlText w:val="%9."/>
      <w:lvlJc w:val="right"/>
      <w:pPr>
        <w:ind w:left="6480" w:hanging="180"/>
      </w:pPr>
    </w:lvl>
  </w:abstractNum>
  <w:abstractNum w:abstractNumId="14">
    <w:nsid w:val="3265093C"/>
    <w:multiLevelType w:val="multilevel"/>
    <w:tmpl w:val="B6B6FA96"/>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5">
    <w:nsid w:val="383A4DA9"/>
    <w:multiLevelType w:val="hybridMultilevel"/>
    <w:tmpl w:val="2BBC3E02"/>
    <w:lvl w:ilvl="0" w:tplc="3A6468F6">
      <w:start w:val="1"/>
      <w:numFmt w:val="bullet"/>
      <w:lvlText w:val="-"/>
      <w:lvlJc w:val="left"/>
      <w:pPr>
        <w:tabs>
          <w:tab w:val="num" w:pos="1080"/>
        </w:tabs>
        <w:ind w:left="1080" w:hanging="360"/>
      </w:pPr>
      <w:rPr>
        <w:rFonts w:ascii="Tahoma" w:hAnsi="Tahoma"/>
      </w:rPr>
    </w:lvl>
    <w:lvl w:ilvl="1" w:tplc="247CEFBA">
      <w:start w:val="1"/>
      <w:numFmt w:val="bullet"/>
      <w:lvlText w:val="o"/>
      <w:lvlJc w:val="left"/>
      <w:pPr>
        <w:tabs>
          <w:tab w:val="num" w:pos="1800"/>
        </w:tabs>
        <w:ind w:left="1800" w:hanging="360"/>
      </w:pPr>
      <w:rPr>
        <w:rFonts w:ascii="Courier New" w:hAnsi="Courier New"/>
      </w:rPr>
    </w:lvl>
    <w:lvl w:ilvl="2" w:tplc="6C0ECC06">
      <w:start w:val="1"/>
      <w:numFmt w:val="bullet"/>
      <w:lvlText w:val=""/>
      <w:lvlJc w:val="left"/>
      <w:pPr>
        <w:tabs>
          <w:tab w:val="num" w:pos="2520"/>
        </w:tabs>
        <w:ind w:left="2520" w:hanging="360"/>
      </w:pPr>
      <w:rPr>
        <w:rFonts w:ascii="Wingdings" w:hAnsi="Wingdings"/>
      </w:rPr>
    </w:lvl>
    <w:lvl w:ilvl="3" w:tplc="A8BE2DDE">
      <w:start w:val="1"/>
      <w:numFmt w:val="bullet"/>
      <w:lvlText w:val=""/>
      <w:lvlJc w:val="left"/>
      <w:pPr>
        <w:tabs>
          <w:tab w:val="num" w:pos="3240"/>
        </w:tabs>
        <w:ind w:left="3240" w:hanging="360"/>
      </w:pPr>
      <w:rPr>
        <w:rFonts w:ascii="Symbol" w:hAnsi="Symbol"/>
      </w:rPr>
    </w:lvl>
    <w:lvl w:ilvl="4" w:tplc="EFAC5C1E">
      <w:start w:val="1"/>
      <w:numFmt w:val="bullet"/>
      <w:lvlText w:val="o"/>
      <w:lvlJc w:val="left"/>
      <w:pPr>
        <w:tabs>
          <w:tab w:val="num" w:pos="3960"/>
        </w:tabs>
        <w:ind w:left="3960" w:hanging="360"/>
      </w:pPr>
      <w:rPr>
        <w:rFonts w:ascii="Courier New" w:hAnsi="Courier New"/>
      </w:rPr>
    </w:lvl>
    <w:lvl w:ilvl="5" w:tplc="5082DB74">
      <w:start w:val="1"/>
      <w:numFmt w:val="bullet"/>
      <w:lvlText w:val=""/>
      <w:lvlJc w:val="left"/>
      <w:pPr>
        <w:tabs>
          <w:tab w:val="num" w:pos="4680"/>
        </w:tabs>
        <w:ind w:left="4680" w:hanging="360"/>
      </w:pPr>
      <w:rPr>
        <w:rFonts w:ascii="Wingdings" w:hAnsi="Wingdings"/>
      </w:rPr>
    </w:lvl>
    <w:lvl w:ilvl="6" w:tplc="AD4E0BAC">
      <w:start w:val="1"/>
      <w:numFmt w:val="bullet"/>
      <w:lvlText w:val=""/>
      <w:lvlJc w:val="left"/>
      <w:pPr>
        <w:tabs>
          <w:tab w:val="num" w:pos="5400"/>
        </w:tabs>
        <w:ind w:left="5400" w:hanging="360"/>
      </w:pPr>
      <w:rPr>
        <w:rFonts w:ascii="Symbol" w:hAnsi="Symbol"/>
      </w:rPr>
    </w:lvl>
    <w:lvl w:ilvl="7" w:tplc="00D8DFEA">
      <w:start w:val="1"/>
      <w:numFmt w:val="bullet"/>
      <w:lvlText w:val="o"/>
      <w:lvlJc w:val="left"/>
      <w:pPr>
        <w:tabs>
          <w:tab w:val="num" w:pos="6120"/>
        </w:tabs>
        <w:ind w:left="6120" w:hanging="360"/>
      </w:pPr>
      <w:rPr>
        <w:rFonts w:ascii="Courier New" w:hAnsi="Courier New"/>
      </w:rPr>
    </w:lvl>
    <w:lvl w:ilvl="8" w:tplc="CC5EE96A">
      <w:start w:val="1"/>
      <w:numFmt w:val="bullet"/>
      <w:lvlText w:val=""/>
      <w:lvlJc w:val="left"/>
      <w:pPr>
        <w:tabs>
          <w:tab w:val="num" w:pos="6840"/>
        </w:tabs>
        <w:ind w:left="6840" w:hanging="360"/>
      </w:pPr>
      <w:rPr>
        <w:rFonts w:ascii="Wingdings" w:hAnsi="Wingdings"/>
      </w:rPr>
    </w:lvl>
  </w:abstractNum>
  <w:abstractNum w:abstractNumId="16">
    <w:nsid w:val="3B625A5A"/>
    <w:multiLevelType w:val="hybridMultilevel"/>
    <w:tmpl w:val="DF7A0580"/>
    <w:lvl w:ilvl="0" w:tplc="77AA507E">
      <w:start w:val="1"/>
      <w:numFmt w:val="bullet"/>
      <w:lvlText w:val=""/>
      <w:lvlJc w:val="left"/>
      <w:pPr>
        <w:tabs>
          <w:tab w:val="num" w:pos="1429"/>
        </w:tabs>
        <w:ind w:left="1429" w:hanging="360"/>
      </w:pPr>
      <w:rPr>
        <w:rFonts w:ascii="Symbol" w:hAnsi="Symbol"/>
      </w:rPr>
    </w:lvl>
    <w:lvl w:ilvl="1" w:tplc="8C62EF3E">
      <w:start w:val="1"/>
      <w:numFmt w:val="bullet"/>
      <w:lvlText w:val="o"/>
      <w:lvlJc w:val="left"/>
      <w:pPr>
        <w:tabs>
          <w:tab w:val="num" w:pos="2149"/>
        </w:tabs>
        <w:ind w:left="2149" w:hanging="360"/>
      </w:pPr>
      <w:rPr>
        <w:rFonts w:ascii="Courier New" w:hAnsi="Courier New"/>
      </w:rPr>
    </w:lvl>
    <w:lvl w:ilvl="2" w:tplc="A2EA945E">
      <w:start w:val="1"/>
      <w:numFmt w:val="bullet"/>
      <w:lvlText w:val=""/>
      <w:lvlJc w:val="left"/>
      <w:pPr>
        <w:tabs>
          <w:tab w:val="num" w:pos="2869"/>
        </w:tabs>
        <w:ind w:left="2869" w:hanging="360"/>
      </w:pPr>
      <w:rPr>
        <w:rFonts w:ascii="Wingdings" w:hAnsi="Wingdings"/>
      </w:rPr>
    </w:lvl>
    <w:lvl w:ilvl="3" w:tplc="5E6E3796">
      <w:start w:val="1"/>
      <w:numFmt w:val="bullet"/>
      <w:lvlText w:val=""/>
      <w:lvlJc w:val="left"/>
      <w:pPr>
        <w:tabs>
          <w:tab w:val="num" w:pos="3589"/>
        </w:tabs>
        <w:ind w:left="3589" w:hanging="360"/>
      </w:pPr>
      <w:rPr>
        <w:rFonts w:ascii="Symbol" w:hAnsi="Symbol"/>
      </w:rPr>
    </w:lvl>
    <w:lvl w:ilvl="4" w:tplc="FC6EC81E">
      <w:start w:val="1"/>
      <w:numFmt w:val="bullet"/>
      <w:lvlText w:val="o"/>
      <w:lvlJc w:val="left"/>
      <w:pPr>
        <w:tabs>
          <w:tab w:val="num" w:pos="4309"/>
        </w:tabs>
        <w:ind w:left="4309" w:hanging="360"/>
      </w:pPr>
      <w:rPr>
        <w:rFonts w:ascii="Courier New" w:hAnsi="Courier New"/>
      </w:rPr>
    </w:lvl>
    <w:lvl w:ilvl="5" w:tplc="AA60BF6A">
      <w:start w:val="1"/>
      <w:numFmt w:val="bullet"/>
      <w:lvlText w:val=""/>
      <w:lvlJc w:val="left"/>
      <w:pPr>
        <w:tabs>
          <w:tab w:val="num" w:pos="5029"/>
        </w:tabs>
        <w:ind w:left="5029" w:hanging="360"/>
      </w:pPr>
      <w:rPr>
        <w:rFonts w:ascii="Wingdings" w:hAnsi="Wingdings"/>
      </w:rPr>
    </w:lvl>
    <w:lvl w:ilvl="6" w:tplc="CFAC788A">
      <w:start w:val="1"/>
      <w:numFmt w:val="bullet"/>
      <w:lvlText w:val=""/>
      <w:lvlJc w:val="left"/>
      <w:pPr>
        <w:tabs>
          <w:tab w:val="num" w:pos="5749"/>
        </w:tabs>
        <w:ind w:left="5749" w:hanging="360"/>
      </w:pPr>
      <w:rPr>
        <w:rFonts w:ascii="Symbol" w:hAnsi="Symbol"/>
      </w:rPr>
    </w:lvl>
    <w:lvl w:ilvl="7" w:tplc="C9E0114A">
      <w:start w:val="1"/>
      <w:numFmt w:val="bullet"/>
      <w:lvlText w:val="o"/>
      <w:lvlJc w:val="left"/>
      <w:pPr>
        <w:tabs>
          <w:tab w:val="num" w:pos="6469"/>
        </w:tabs>
        <w:ind w:left="6469" w:hanging="360"/>
      </w:pPr>
      <w:rPr>
        <w:rFonts w:ascii="Courier New" w:hAnsi="Courier New"/>
      </w:rPr>
    </w:lvl>
    <w:lvl w:ilvl="8" w:tplc="A9CECDF6">
      <w:start w:val="1"/>
      <w:numFmt w:val="bullet"/>
      <w:lvlText w:val=""/>
      <w:lvlJc w:val="left"/>
      <w:pPr>
        <w:tabs>
          <w:tab w:val="num" w:pos="7189"/>
        </w:tabs>
        <w:ind w:left="7189" w:hanging="360"/>
      </w:pPr>
      <w:rPr>
        <w:rFonts w:ascii="Wingdings" w:hAnsi="Wingdings"/>
      </w:rPr>
    </w:lvl>
  </w:abstractNum>
  <w:abstractNum w:abstractNumId="17">
    <w:nsid w:val="3E2A0264"/>
    <w:multiLevelType w:val="hybridMultilevel"/>
    <w:tmpl w:val="C6067EBA"/>
    <w:lvl w:ilvl="0" w:tplc="39AE54D4">
      <w:start w:val="1"/>
      <w:numFmt w:val="thaiNumbers"/>
      <w:lvlText w:val="%1)"/>
      <w:lvlJc w:val="left"/>
      <w:pPr>
        <w:tabs>
          <w:tab w:val="num" w:pos="360"/>
        </w:tabs>
        <w:ind w:left="360" w:hanging="360"/>
      </w:pPr>
      <w:rPr>
        <w:rFonts w:cs="Times New Roman"/>
        <w:sz w:val="22"/>
        <w:szCs w:val="22"/>
      </w:rPr>
    </w:lvl>
    <w:lvl w:ilvl="1" w:tplc="A69E9EFA">
      <w:start w:val="1"/>
      <w:numFmt w:val="lowerLetter"/>
      <w:lvlText w:val="%2."/>
      <w:lvlJc w:val="left"/>
      <w:pPr>
        <w:tabs>
          <w:tab w:val="num" w:pos="1440"/>
        </w:tabs>
        <w:ind w:left="1440" w:hanging="360"/>
      </w:pPr>
      <w:rPr>
        <w:rFonts w:cs="Times New Roman"/>
      </w:rPr>
    </w:lvl>
    <w:lvl w:ilvl="2" w:tplc="6100A1D2">
      <w:start w:val="1"/>
      <w:numFmt w:val="lowerRoman"/>
      <w:lvlText w:val="%3."/>
      <w:lvlJc w:val="right"/>
      <w:pPr>
        <w:tabs>
          <w:tab w:val="num" w:pos="2160"/>
        </w:tabs>
        <w:ind w:left="2160" w:hanging="180"/>
      </w:pPr>
      <w:rPr>
        <w:rFonts w:cs="Times New Roman"/>
      </w:rPr>
    </w:lvl>
    <w:lvl w:ilvl="3" w:tplc="8892C73A">
      <w:start w:val="1"/>
      <w:numFmt w:val="decimal"/>
      <w:lvlText w:val="%4."/>
      <w:lvlJc w:val="left"/>
      <w:pPr>
        <w:tabs>
          <w:tab w:val="num" w:pos="2880"/>
        </w:tabs>
        <w:ind w:left="2880" w:hanging="360"/>
      </w:pPr>
      <w:rPr>
        <w:rFonts w:cs="Times New Roman"/>
      </w:rPr>
    </w:lvl>
    <w:lvl w:ilvl="4" w:tplc="8258D3E4">
      <w:start w:val="1"/>
      <w:numFmt w:val="lowerLetter"/>
      <w:lvlText w:val="%5."/>
      <w:lvlJc w:val="left"/>
      <w:pPr>
        <w:tabs>
          <w:tab w:val="num" w:pos="3600"/>
        </w:tabs>
        <w:ind w:left="3600" w:hanging="360"/>
      </w:pPr>
      <w:rPr>
        <w:rFonts w:cs="Times New Roman"/>
      </w:rPr>
    </w:lvl>
    <w:lvl w:ilvl="5" w:tplc="5730368C">
      <w:start w:val="1"/>
      <w:numFmt w:val="lowerRoman"/>
      <w:lvlText w:val="%6."/>
      <w:lvlJc w:val="right"/>
      <w:pPr>
        <w:tabs>
          <w:tab w:val="num" w:pos="4320"/>
        </w:tabs>
        <w:ind w:left="4320" w:hanging="180"/>
      </w:pPr>
      <w:rPr>
        <w:rFonts w:cs="Times New Roman"/>
      </w:rPr>
    </w:lvl>
    <w:lvl w:ilvl="6" w:tplc="063A3EE2">
      <w:start w:val="1"/>
      <w:numFmt w:val="decimal"/>
      <w:lvlText w:val="%7."/>
      <w:lvlJc w:val="left"/>
      <w:pPr>
        <w:tabs>
          <w:tab w:val="num" w:pos="5040"/>
        </w:tabs>
        <w:ind w:left="5040" w:hanging="360"/>
      </w:pPr>
      <w:rPr>
        <w:rFonts w:cs="Times New Roman"/>
      </w:rPr>
    </w:lvl>
    <w:lvl w:ilvl="7" w:tplc="F8D6C144">
      <w:start w:val="1"/>
      <w:numFmt w:val="lowerLetter"/>
      <w:lvlText w:val="%8."/>
      <w:lvlJc w:val="left"/>
      <w:pPr>
        <w:tabs>
          <w:tab w:val="num" w:pos="5760"/>
        </w:tabs>
        <w:ind w:left="5760" w:hanging="360"/>
      </w:pPr>
      <w:rPr>
        <w:rFonts w:cs="Times New Roman"/>
      </w:rPr>
    </w:lvl>
    <w:lvl w:ilvl="8" w:tplc="F92A47CA">
      <w:start w:val="1"/>
      <w:numFmt w:val="lowerRoman"/>
      <w:lvlText w:val="%9."/>
      <w:lvlJc w:val="right"/>
      <w:pPr>
        <w:tabs>
          <w:tab w:val="num" w:pos="6480"/>
        </w:tabs>
        <w:ind w:left="6480" w:hanging="180"/>
      </w:pPr>
      <w:rPr>
        <w:rFonts w:cs="Times New Roman"/>
      </w:rPr>
    </w:lvl>
  </w:abstractNum>
  <w:abstractNum w:abstractNumId="18">
    <w:nsid w:val="449B4415"/>
    <w:multiLevelType w:val="hybridMultilevel"/>
    <w:tmpl w:val="489CEB74"/>
    <w:lvl w:ilvl="0" w:tplc="88D4B914">
      <w:start w:val="11"/>
      <w:numFmt w:val="decimal"/>
      <w:lvlText w:val="%1."/>
      <w:lvlJc w:val="left"/>
      <w:pPr>
        <w:ind w:left="1080" w:hanging="360"/>
      </w:pPr>
    </w:lvl>
    <w:lvl w:ilvl="1" w:tplc="C128A0F4">
      <w:start w:val="1"/>
      <w:numFmt w:val="lowerLetter"/>
      <w:lvlText w:val="%2."/>
      <w:lvlJc w:val="left"/>
      <w:pPr>
        <w:ind w:left="1800" w:hanging="360"/>
      </w:pPr>
    </w:lvl>
    <w:lvl w:ilvl="2" w:tplc="299A483C">
      <w:start w:val="1"/>
      <w:numFmt w:val="lowerRoman"/>
      <w:lvlText w:val="%3."/>
      <w:lvlJc w:val="right"/>
      <w:pPr>
        <w:ind w:left="2520" w:hanging="180"/>
      </w:pPr>
    </w:lvl>
    <w:lvl w:ilvl="3" w:tplc="9D5A314A">
      <w:start w:val="1"/>
      <w:numFmt w:val="decimal"/>
      <w:lvlText w:val="%4."/>
      <w:lvlJc w:val="left"/>
      <w:pPr>
        <w:ind w:left="3240" w:hanging="360"/>
      </w:pPr>
    </w:lvl>
    <w:lvl w:ilvl="4" w:tplc="29CA9B12">
      <w:start w:val="1"/>
      <w:numFmt w:val="lowerLetter"/>
      <w:lvlText w:val="%5."/>
      <w:lvlJc w:val="left"/>
      <w:pPr>
        <w:ind w:left="3960" w:hanging="360"/>
      </w:pPr>
    </w:lvl>
    <w:lvl w:ilvl="5" w:tplc="82EC2864">
      <w:start w:val="1"/>
      <w:numFmt w:val="lowerRoman"/>
      <w:lvlText w:val="%6."/>
      <w:lvlJc w:val="right"/>
      <w:pPr>
        <w:ind w:left="4680" w:hanging="180"/>
      </w:pPr>
    </w:lvl>
    <w:lvl w:ilvl="6" w:tplc="07E88DB0">
      <w:start w:val="1"/>
      <w:numFmt w:val="decimal"/>
      <w:lvlText w:val="%7."/>
      <w:lvlJc w:val="left"/>
      <w:pPr>
        <w:ind w:left="5400" w:hanging="360"/>
      </w:pPr>
    </w:lvl>
    <w:lvl w:ilvl="7" w:tplc="FD7AF432">
      <w:start w:val="1"/>
      <w:numFmt w:val="lowerLetter"/>
      <w:lvlText w:val="%8."/>
      <w:lvlJc w:val="left"/>
      <w:pPr>
        <w:ind w:left="6120" w:hanging="360"/>
      </w:pPr>
    </w:lvl>
    <w:lvl w:ilvl="8" w:tplc="DEE236E2">
      <w:start w:val="1"/>
      <w:numFmt w:val="lowerRoman"/>
      <w:lvlText w:val="%9."/>
      <w:lvlJc w:val="right"/>
      <w:pPr>
        <w:ind w:left="6840" w:hanging="180"/>
      </w:pPr>
    </w:lvl>
  </w:abstractNum>
  <w:abstractNum w:abstractNumId="19">
    <w:nsid w:val="47606A49"/>
    <w:multiLevelType w:val="hybridMultilevel"/>
    <w:tmpl w:val="606ECFBE"/>
    <w:lvl w:ilvl="0" w:tplc="6834319A">
      <w:start w:val="1"/>
      <w:numFmt w:val="bullet"/>
      <w:lvlText w:val=""/>
      <w:lvlJc w:val="left"/>
      <w:pPr>
        <w:tabs>
          <w:tab w:val="num" w:pos="720"/>
        </w:tabs>
        <w:ind w:left="720" w:hanging="360"/>
      </w:pPr>
      <w:rPr>
        <w:rFonts w:ascii="Symbol" w:hAnsi="Symbol"/>
      </w:rPr>
    </w:lvl>
    <w:lvl w:ilvl="1" w:tplc="587ADB32">
      <w:start w:val="1"/>
      <w:numFmt w:val="bullet"/>
      <w:lvlText w:val="o"/>
      <w:lvlJc w:val="left"/>
      <w:pPr>
        <w:tabs>
          <w:tab w:val="num" w:pos="1440"/>
        </w:tabs>
        <w:ind w:left="1440" w:hanging="360"/>
      </w:pPr>
      <w:rPr>
        <w:rFonts w:ascii="Courier New" w:hAnsi="Courier New"/>
      </w:rPr>
    </w:lvl>
    <w:lvl w:ilvl="2" w:tplc="90C0AC36">
      <w:start w:val="1"/>
      <w:numFmt w:val="bullet"/>
      <w:lvlText w:val=""/>
      <w:lvlJc w:val="left"/>
      <w:pPr>
        <w:tabs>
          <w:tab w:val="num" w:pos="2160"/>
        </w:tabs>
        <w:ind w:left="2160" w:hanging="360"/>
      </w:pPr>
      <w:rPr>
        <w:rFonts w:ascii="Wingdings" w:hAnsi="Wingdings"/>
      </w:rPr>
    </w:lvl>
    <w:lvl w:ilvl="3" w:tplc="483C9C60">
      <w:start w:val="1"/>
      <w:numFmt w:val="bullet"/>
      <w:lvlText w:val=""/>
      <w:lvlJc w:val="left"/>
      <w:pPr>
        <w:tabs>
          <w:tab w:val="num" w:pos="2880"/>
        </w:tabs>
        <w:ind w:left="2880" w:hanging="360"/>
      </w:pPr>
      <w:rPr>
        <w:rFonts w:ascii="Symbol" w:hAnsi="Symbol"/>
      </w:rPr>
    </w:lvl>
    <w:lvl w:ilvl="4" w:tplc="B984ADF0">
      <w:start w:val="1"/>
      <w:numFmt w:val="bullet"/>
      <w:lvlText w:val="o"/>
      <w:lvlJc w:val="left"/>
      <w:pPr>
        <w:tabs>
          <w:tab w:val="num" w:pos="3600"/>
        </w:tabs>
        <w:ind w:left="3600" w:hanging="360"/>
      </w:pPr>
      <w:rPr>
        <w:rFonts w:ascii="Courier New" w:hAnsi="Courier New"/>
      </w:rPr>
    </w:lvl>
    <w:lvl w:ilvl="5" w:tplc="56F2E76E">
      <w:start w:val="1"/>
      <w:numFmt w:val="bullet"/>
      <w:lvlText w:val=""/>
      <w:lvlJc w:val="left"/>
      <w:pPr>
        <w:tabs>
          <w:tab w:val="num" w:pos="4320"/>
        </w:tabs>
        <w:ind w:left="4320" w:hanging="360"/>
      </w:pPr>
      <w:rPr>
        <w:rFonts w:ascii="Wingdings" w:hAnsi="Wingdings"/>
      </w:rPr>
    </w:lvl>
    <w:lvl w:ilvl="6" w:tplc="E96ED036">
      <w:start w:val="1"/>
      <w:numFmt w:val="bullet"/>
      <w:lvlText w:val=""/>
      <w:lvlJc w:val="left"/>
      <w:pPr>
        <w:tabs>
          <w:tab w:val="num" w:pos="5040"/>
        </w:tabs>
        <w:ind w:left="5040" w:hanging="360"/>
      </w:pPr>
      <w:rPr>
        <w:rFonts w:ascii="Symbol" w:hAnsi="Symbol"/>
      </w:rPr>
    </w:lvl>
    <w:lvl w:ilvl="7" w:tplc="5CEEABD8">
      <w:start w:val="1"/>
      <w:numFmt w:val="bullet"/>
      <w:lvlText w:val="o"/>
      <w:lvlJc w:val="left"/>
      <w:pPr>
        <w:tabs>
          <w:tab w:val="num" w:pos="5760"/>
        </w:tabs>
        <w:ind w:left="5760" w:hanging="360"/>
      </w:pPr>
      <w:rPr>
        <w:rFonts w:ascii="Courier New" w:hAnsi="Courier New"/>
      </w:rPr>
    </w:lvl>
    <w:lvl w:ilvl="8" w:tplc="070463E6">
      <w:start w:val="1"/>
      <w:numFmt w:val="bullet"/>
      <w:lvlText w:val=""/>
      <w:lvlJc w:val="left"/>
      <w:pPr>
        <w:tabs>
          <w:tab w:val="num" w:pos="6480"/>
        </w:tabs>
        <w:ind w:left="6480" w:hanging="360"/>
      </w:pPr>
      <w:rPr>
        <w:rFonts w:ascii="Wingdings" w:hAnsi="Wingdings"/>
      </w:rPr>
    </w:lvl>
  </w:abstractNum>
  <w:abstractNum w:abstractNumId="20">
    <w:nsid w:val="4CAC3A71"/>
    <w:multiLevelType w:val="hybridMultilevel"/>
    <w:tmpl w:val="5C26B0BE"/>
    <w:lvl w:ilvl="0" w:tplc="0FE41CB6">
      <w:start w:val="1"/>
      <w:numFmt w:val="bullet"/>
      <w:lvlText w:val=""/>
      <w:lvlJc w:val="left"/>
      <w:pPr>
        <w:tabs>
          <w:tab w:val="num" w:pos="720"/>
        </w:tabs>
        <w:ind w:left="720" w:hanging="360"/>
      </w:pPr>
      <w:rPr>
        <w:rFonts w:ascii="Symbol" w:hAnsi="Symbol"/>
      </w:rPr>
    </w:lvl>
    <w:lvl w:ilvl="1" w:tplc="F1CCB20E">
      <w:start w:val="1"/>
      <w:numFmt w:val="bullet"/>
      <w:lvlText w:val="o"/>
      <w:lvlJc w:val="left"/>
      <w:pPr>
        <w:tabs>
          <w:tab w:val="num" w:pos="1440"/>
        </w:tabs>
        <w:ind w:left="1440" w:hanging="360"/>
      </w:pPr>
      <w:rPr>
        <w:rFonts w:ascii="Courier New" w:hAnsi="Courier New"/>
      </w:rPr>
    </w:lvl>
    <w:lvl w:ilvl="2" w:tplc="3A6CB416">
      <w:start w:val="1"/>
      <w:numFmt w:val="bullet"/>
      <w:lvlText w:val=""/>
      <w:lvlJc w:val="left"/>
      <w:pPr>
        <w:tabs>
          <w:tab w:val="num" w:pos="2160"/>
        </w:tabs>
        <w:ind w:left="2160" w:hanging="360"/>
      </w:pPr>
      <w:rPr>
        <w:rFonts w:ascii="Wingdings" w:hAnsi="Wingdings"/>
      </w:rPr>
    </w:lvl>
    <w:lvl w:ilvl="3" w:tplc="67627648">
      <w:start w:val="1"/>
      <w:numFmt w:val="bullet"/>
      <w:lvlText w:val=""/>
      <w:lvlJc w:val="left"/>
      <w:pPr>
        <w:tabs>
          <w:tab w:val="num" w:pos="2880"/>
        </w:tabs>
        <w:ind w:left="2880" w:hanging="360"/>
      </w:pPr>
      <w:rPr>
        <w:rFonts w:ascii="Symbol" w:hAnsi="Symbol"/>
      </w:rPr>
    </w:lvl>
    <w:lvl w:ilvl="4" w:tplc="063A3F76">
      <w:start w:val="1"/>
      <w:numFmt w:val="bullet"/>
      <w:lvlText w:val="o"/>
      <w:lvlJc w:val="left"/>
      <w:pPr>
        <w:tabs>
          <w:tab w:val="num" w:pos="3600"/>
        </w:tabs>
        <w:ind w:left="3600" w:hanging="360"/>
      </w:pPr>
      <w:rPr>
        <w:rFonts w:ascii="Courier New" w:hAnsi="Courier New"/>
      </w:rPr>
    </w:lvl>
    <w:lvl w:ilvl="5" w:tplc="EBFA87D4">
      <w:start w:val="1"/>
      <w:numFmt w:val="bullet"/>
      <w:lvlText w:val=""/>
      <w:lvlJc w:val="left"/>
      <w:pPr>
        <w:tabs>
          <w:tab w:val="num" w:pos="4320"/>
        </w:tabs>
        <w:ind w:left="4320" w:hanging="360"/>
      </w:pPr>
      <w:rPr>
        <w:rFonts w:ascii="Wingdings" w:hAnsi="Wingdings"/>
      </w:rPr>
    </w:lvl>
    <w:lvl w:ilvl="6" w:tplc="308A70DA">
      <w:start w:val="1"/>
      <w:numFmt w:val="bullet"/>
      <w:lvlText w:val=""/>
      <w:lvlJc w:val="left"/>
      <w:pPr>
        <w:tabs>
          <w:tab w:val="num" w:pos="5040"/>
        </w:tabs>
        <w:ind w:left="5040" w:hanging="360"/>
      </w:pPr>
      <w:rPr>
        <w:rFonts w:ascii="Symbol" w:hAnsi="Symbol"/>
      </w:rPr>
    </w:lvl>
    <w:lvl w:ilvl="7" w:tplc="F6220492">
      <w:start w:val="1"/>
      <w:numFmt w:val="bullet"/>
      <w:lvlText w:val="o"/>
      <w:lvlJc w:val="left"/>
      <w:pPr>
        <w:tabs>
          <w:tab w:val="num" w:pos="5760"/>
        </w:tabs>
        <w:ind w:left="5760" w:hanging="360"/>
      </w:pPr>
      <w:rPr>
        <w:rFonts w:ascii="Courier New" w:hAnsi="Courier New"/>
      </w:rPr>
    </w:lvl>
    <w:lvl w:ilvl="8" w:tplc="AE5A4470">
      <w:start w:val="1"/>
      <w:numFmt w:val="bullet"/>
      <w:lvlText w:val=""/>
      <w:lvlJc w:val="left"/>
      <w:pPr>
        <w:tabs>
          <w:tab w:val="num" w:pos="6480"/>
        </w:tabs>
        <w:ind w:left="6480" w:hanging="360"/>
      </w:pPr>
      <w:rPr>
        <w:rFonts w:ascii="Wingdings" w:hAnsi="Wingdings"/>
      </w:rPr>
    </w:lvl>
  </w:abstractNum>
  <w:abstractNum w:abstractNumId="21">
    <w:nsid w:val="4D0F7120"/>
    <w:multiLevelType w:val="hybridMultilevel"/>
    <w:tmpl w:val="3E28F138"/>
    <w:lvl w:ilvl="0" w:tplc="98B603AA">
      <w:start w:val="1"/>
      <w:numFmt w:val="bullet"/>
      <w:lvlText w:val=""/>
      <w:lvlJc w:val="left"/>
      <w:pPr>
        <w:tabs>
          <w:tab w:val="num" w:pos="1260"/>
        </w:tabs>
        <w:ind w:left="1260" w:hanging="360"/>
      </w:pPr>
      <w:rPr>
        <w:rFonts w:ascii="Symbol" w:hAnsi="Symbol"/>
      </w:rPr>
    </w:lvl>
    <w:lvl w:ilvl="1" w:tplc="EB00ED94">
      <w:start w:val="1"/>
      <w:numFmt w:val="bullet"/>
      <w:lvlText w:val="o"/>
      <w:lvlJc w:val="left"/>
      <w:pPr>
        <w:tabs>
          <w:tab w:val="num" w:pos="1980"/>
        </w:tabs>
        <w:ind w:left="1980" w:hanging="360"/>
      </w:pPr>
      <w:rPr>
        <w:rFonts w:ascii="Courier New" w:hAnsi="Courier New"/>
      </w:rPr>
    </w:lvl>
    <w:lvl w:ilvl="2" w:tplc="066E0372">
      <w:start w:val="1"/>
      <w:numFmt w:val="bullet"/>
      <w:lvlText w:val=""/>
      <w:lvlJc w:val="left"/>
      <w:pPr>
        <w:tabs>
          <w:tab w:val="num" w:pos="2700"/>
        </w:tabs>
        <w:ind w:left="2700" w:hanging="360"/>
      </w:pPr>
      <w:rPr>
        <w:rFonts w:ascii="Wingdings" w:hAnsi="Wingdings"/>
      </w:rPr>
    </w:lvl>
    <w:lvl w:ilvl="3" w:tplc="883AADA8">
      <w:start w:val="1"/>
      <w:numFmt w:val="bullet"/>
      <w:lvlText w:val=""/>
      <w:lvlJc w:val="left"/>
      <w:pPr>
        <w:tabs>
          <w:tab w:val="num" w:pos="3420"/>
        </w:tabs>
        <w:ind w:left="3420" w:hanging="360"/>
      </w:pPr>
      <w:rPr>
        <w:rFonts w:ascii="Symbol" w:hAnsi="Symbol"/>
      </w:rPr>
    </w:lvl>
    <w:lvl w:ilvl="4" w:tplc="A19C540E">
      <w:start w:val="1"/>
      <w:numFmt w:val="bullet"/>
      <w:lvlText w:val="o"/>
      <w:lvlJc w:val="left"/>
      <w:pPr>
        <w:tabs>
          <w:tab w:val="num" w:pos="4140"/>
        </w:tabs>
        <w:ind w:left="4140" w:hanging="360"/>
      </w:pPr>
      <w:rPr>
        <w:rFonts w:ascii="Courier New" w:hAnsi="Courier New"/>
      </w:rPr>
    </w:lvl>
    <w:lvl w:ilvl="5" w:tplc="1D1C315E">
      <w:start w:val="1"/>
      <w:numFmt w:val="bullet"/>
      <w:lvlText w:val=""/>
      <w:lvlJc w:val="left"/>
      <w:pPr>
        <w:tabs>
          <w:tab w:val="num" w:pos="4860"/>
        </w:tabs>
        <w:ind w:left="4860" w:hanging="360"/>
      </w:pPr>
      <w:rPr>
        <w:rFonts w:ascii="Wingdings" w:hAnsi="Wingdings"/>
      </w:rPr>
    </w:lvl>
    <w:lvl w:ilvl="6" w:tplc="3084C630">
      <w:start w:val="1"/>
      <w:numFmt w:val="bullet"/>
      <w:lvlText w:val=""/>
      <w:lvlJc w:val="left"/>
      <w:pPr>
        <w:tabs>
          <w:tab w:val="num" w:pos="5580"/>
        </w:tabs>
        <w:ind w:left="5580" w:hanging="360"/>
      </w:pPr>
      <w:rPr>
        <w:rFonts w:ascii="Symbol" w:hAnsi="Symbol"/>
      </w:rPr>
    </w:lvl>
    <w:lvl w:ilvl="7" w:tplc="97FC246E">
      <w:start w:val="1"/>
      <w:numFmt w:val="bullet"/>
      <w:lvlText w:val="o"/>
      <w:lvlJc w:val="left"/>
      <w:pPr>
        <w:tabs>
          <w:tab w:val="num" w:pos="6300"/>
        </w:tabs>
        <w:ind w:left="6300" w:hanging="360"/>
      </w:pPr>
      <w:rPr>
        <w:rFonts w:ascii="Courier New" w:hAnsi="Courier New"/>
      </w:rPr>
    </w:lvl>
    <w:lvl w:ilvl="8" w:tplc="D78C972A">
      <w:start w:val="1"/>
      <w:numFmt w:val="bullet"/>
      <w:lvlText w:val=""/>
      <w:lvlJc w:val="left"/>
      <w:pPr>
        <w:tabs>
          <w:tab w:val="num" w:pos="7020"/>
        </w:tabs>
        <w:ind w:left="7020" w:hanging="360"/>
      </w:pPr>
      <w:rPr>
        <w:rFonts w:ascii="Wingdings" w:hAnsi="Wingdings"/>
      </w:rPr>
    </w:lvl>
  </w:abstractNum>
  <w:abstractNum w:abstractNumId="22">
    <w:nsid w:val="5074341F"/>
    <w:multiLevelType w:val="multilevel"/>
    <w:tmpl w:val="D0EA1B16"/>
    <w:lvl w:ilvl="0">
      <w:start w:val="2"/>
      <w:numFmt w:val="decimal"/>
      <w:lvlText w:val="%1."/>
      <w:lvlJc w:val="left"/>
      <w:pPr>
        <w:tabs>
          <w:tab w:val="num" w:pos="360"/>
        </w:tabs>
        <w:ind w:left="360" w:hanging="360"/>
      </w:pPr>
    </w:lvl>
    <w:lvl w:ilvl="1">
      <w:start w:val="1"/>
      <w:numFmt w:val="decimal"/>
      <w:lvlText w:val="%1.%2."/>
      <w:lvlJc w:val="left"/>
      <w:pPr>
        <w:tabs>
          <w:tab w:val="num" w:pos="1080"/>
        </w:tabs>
        <w:ind w:left="0" w:firstLine="720"/>
      </w:pPr>
    </w:lvl>
    <w:lvl w:ilvl="2">
      <w:start w:val="1"/>
      <w:numFmt w:val="decimal"/>
      <w:lvlText w:val="%1.%2.%3."/>
      <w:lvlJc w:val="left"/>
      <w:pPr>
        <w:tabs>
          <w:tab w:val="num" w:pos="1440"/>
        </w:tabs>
        <w:ind w:left="0" w:firstLine="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52B7709C"/>
    <w:multiLevelType w:val="multilevel"/>
    <w:tmpl w:val="7F987AF6"/>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24">
    <w:nsid w:val="5C6E287E"/>
    <w:multiLevelType w:val="hybridMultilevel"/>
    <w:tmpl w:val="69A2CA7E"/>
    <w:lvl w:ilvl="0" w:tplc="FFEC8FA4">
      <w:start w:val="1"/>
      <w:numFmt w:val="bullet"/>
      <w:lvlText w:val=""/>
      <w:lvlJc w:val="left"/>
      <w:pPr>
        <w:tabs>
          <w:tab w:val="num" w:pos="720"/>
        </w:tabs>
        <w:ind w:left="720" w:hanging="360"/>
      </w:pPr>
      <w:rPr>
        <w:rFonts w:ascii="Symbol" w:hAnsi="Symbol"/>
      </w:rPr>
    </w:lvl>
    <w:lvl w:ilvl="1" w:tplc="25348E9C">
      <w:start w:val="1"/>
      <w:numFmt w:val="lowerLetter"/>
      <w:lvlText w:val="%2."/>
      <w:lvlJc w:val="left"/>
      <w:pPr>
        <w:tabs>
          <w:tab w:val="num" w:pos="1440"/>
        </w:tabs>
        <w:ind w:left="1440" w:hanging="360"/>
      </w:pPr>
    </w:lvl>
    <w:lvl w:ilvl="2" w:tplc="701A3722">
      <w:start w:val="1"/>
      <w:numFmt w:val="lowerRoman"/>
      <w:lvlText w:val="%3."/>
      <w:lvlJc w:val="right"/>
      <w:pPr>
        <w:tabs>
          <w:tab w:val="num" w:pos="2160"/>
        </w:tabs>
        <w:ind w:left="2160" w:hanging="180"/>
      </w:pPr>
    </w:lvl>
    <w:lvl w:ilvl="3" w:tplc="619E5B02">
      <w:start w:val="1"/>
      <w:numFmt w:val="decimal"/>
      <w:lvlText w:val="%4."/>
      <w:lvlJc w:val="left"/>
      <w:pPr>
        <w:tabs>
          <w:tab w:val="num" w:pos="2880"/>
        </w:tabs>
        <w:ind w:left="2880" w:hanging="360"/>
      </w:pPr>
    </w:lvl>
    <w:lvl w:ilvl="4" w:tplc="F5069274">
      <w:start w:val="1"/>
      <w:numFmt w:val="lowerLetter"/>
      <w:lvlText w:val="%5."/>
      <w:lvlJc w:val="left"/>
      <w:pPr>
        <w:tabs>
          <w:tab w:val="num" w:pos="3600"/>
        </w:tabs>
        <w:ind w:left="3600" w:hanging="360"/>
      </w:pPr>
    </w:lvl>
    <w:lvl w:ilvl="5" w:tplc="033ED724">
      <w:start w:val="1"/>
      <w:numFmt w:val="lowerRoman"/>
      <w:lvlText w:val="%6."/>
      <w:lvlJc w:val="right"/>
      <w:pPr>
        <w:tabs>
          <w:tab w:val="num" w:pos="4320"/>
        </w:tabs>
        <w:ind w:left="4320" w:hanging="180"/>
      </w:pPr>
    </w:lvl>
    <w:lvl w:ilvl="6" w:tplc="143E0076">
      <w:start w:val="1"/>
      <w:numFmt w:val="decimal"/>
      <w:lvlText w:val="%7."/>
      <w:lvlJc w:val="left"/>
      <w:pPr>
        <w:tabs>
          <w:tab w:val="num" w:pos="5040"/>
        </w:tabs>
        <w:ind w:left="5040" w:hanging="360"/>
      </w:pPr>
    </w:lvl>
    <w:lvl w:ilvl="7" w:tplc="EAFE9B2A">
      <w:start w:val="1"/>
      <w:numFmt w:val="lowerLetter"/>
      <w:lvlText w:val="%8."/>
      <w:lvlJc w:val="left"/>
      <w:pPr>
        <w:tabs>
          <w:tab w:val="num" w:pos="5760"/>
        </w:tabs>
        <w:ind w:left="5760" w:hanging="360"/>
      </w:pPr>
    </w:lvl>
    <w:lvl w:ilvl="8" w:tplc="00ECDD0E">
      <w:start w:val="1"/>
      <w:numFmt w:val="lowerRoman"/>
      <w:lvlText w:val="%9."/>
      <w:lvlJc w:val="right"/>
      <w:pPr>
        <w:tabs>
          <w:tab w:val="num" w:pos="6480"/>
        </w:tabs>
        <w:ind w:left="6480" w:hanging="180"/>
      </w:pPr>
    </w:lvl>
  </w:abstractNum>
  <w:abstractNum w:abstractNumId="25">
    <w:nsid w:val="5D792887"/>
    <w:multiLevelType w:val="multilevel"/>
    <w:tmpl w:val="918E6DB0"/>
    <w:lvl w:ilvl="0">
      <w:start w:val="1"/>
      <w:numFmt w:val="upperRoman"/>
      <w:lvlText w:val="Раздел %1."/>
      <w:lvlJc w:val="left"/>
      <w:pPr>
        <w:tabs>
          <w:tab w:val="num" w:pos="2268"/>
        </w:tabs>
        <w:ind w:left="2268" w:hanging="2268"/>
      </w:pPr>
      <w:rPr>
        <w:sz w:val="28"/>
        <w:szCs w:val="28"/>
      </w:rPr>
    </w:lvl>
    <w:lvl w:ilvl="1">
      <w:start w:val="1"/>
      <w:numFmt w:val="decimal"/>
      <w:lvlText w:val="Статья %2."/>
      <w:lvlJc w:val="left"/>
      <w:pPr>
        <w:tabs>
          <w:tab w:val="num" w:pos="2268"/>
        </w:tabs>
        <w:ind w:left="2268" w:hanging="2268"/>
      </w:pPr>
      <w:rPr>
        <w:rFonts w:cs="Times New Roman"/>
        <w:bCs w:val="0"/>
        <w:i w:val="0"/>
        <w:iCs w:val="0"/>
        <w:caps w:val="0"/>
        <w:smallCaps w:val="0"/>
        <w:strike w:val="0"/>
        <w:vanish w:val="0"/>
        <w:spacing w:val="0"/>
        <w:position w:val="0"/>
        <w:u w:val="none"/>
        <w:vertAlign w:val="baseline"/>
      </w:rPr>
    </w:lvl>
    <w:lvl w:ilvl="2">
      <w:start w:val="1"/>
      <w:numFmt w:val="decimal"/>
      <w:lvlText w:val="%2.%3."/>
      <w:lvlJc w:val="left"/>
      <w:pPr>
        <w:tabs>
          <w:tab w:val="num" w:pos="1134"/>
        </w:tabs>
        <w:ind w:left="1134" w:hanging="1134"/>
      </w:pPr>
      <w:rPr>
        <w:b/>
      </w:rPr>
    </w:lvl>
    <w:lvl w:ilvl="3">
      <w:start w:val="1"/>
      <w:numFmt w:val="decimal"/>
      <w:lvlText w:val="%2.%3.%4."/>
      <w:lvlJc w:val="left"/>
      <w:pPr>
        <w:tabs>
          <w:tab w:val="num" w:pos="2394"/>
        </w:tabs>
        <w:ind w:left="2394" w:hanging="1134"/>
      </w:pPr>
      <w:rPr>
        <w:b w:val="0"/>
        <w:i w:val="0"/>
        <w:color w:val="000000"/>
      </w:rPr>
    </w:lvl>
    <w:lvl w:ilvl="4">
      <w:start w:val="1"/>
      <w:numFmt w:val="thaiNumbers"/>
      <w:lvlText w:val="(%5)"/>
      <w:lvlJc w:val="left"/>
      <w:pPr>
        <w:tabs>
          <w:tab w:val="num" w:pos="2835"/>
        </w:tabs>
        <w:ind w:left="2835" w:hanging="567"/>
      </w:pPr>
      <w:rPr>
        <w:b w:val="0"/>
        <w:color w:val="000000"/>
      </w:rPr>
    </w:lvl>
    <w:lvl w:ilvl="5">
      <w:start w:val="1"/>
      <w:numFmt w:val="decimal"/>
      <w:lvlText w:val="(%6)"/>
      <w:lvlJc w:val="left"/>
      <w:pPr>
        <w:tabs>
          <w:tab w:val="num" w:pos="2835"/>
        </w:tabs>
        <w:ind w:left="2835" w:hanging="567"/>
      </w:pPr>
      <w:rPr>
        <w:b w:val="0"/>
        <w:color w:val="000000"/>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nsid w:val="65763681"/>
    <w:multiLevelType w:val="hybridMultilevel"/>
    <w:tmpl w:val="8638A940"/>
    <w:lvl w:ilvl="0" w:tplc="987400CE">
      <w:start w:val="4"/>
      <w:numFmt w:val="decimal"/>
      <w:lvlText w:val="%1."/>
      <w:lvlJc w:val="left"/>
      <w:pPr>
        <w:ind w:left="1080" w:hanging="360"/>
      </w:pPr>
    </w:lvl>
    <w:lvl w:ilvl="1" w:tplc="4D86649E">
      <w:start w:val="1"/>
      <w:numFmt w:val="lowerLetter"/>
      <w:lvlText w:val="%2."/>
      <w:lvlJc w:val="left"/>
      <w:pPr>
        <w:ind w:left="1800" w:hanging="360"/>
      </w:pPr>
    </w:lvl>
    <w:lvl w:ilvl="2" w:tplc="5D18EB70">
      <w:start w:val="1"/>
      <w:numFmt w:val="lowerRoman"/>
      <w:lvlText w:val="%3."/>
      <w:lvlJc w:val="right"/>
      <w:pPr>
        <w:ind w:left="2520" w:hanging="180"/>
      </w:pPr>
    </w:lvl>
    <w:lvl w:ilvl="3" w:tplc="A9EAF4CA">
      <w:start w:val="1"/>
      <w:numFmt w:val="decimal"/>
      <w:lvlText w:val="%4."/>
      <w:lvlJc w:val="left"/>
      <w:pPr>
        <w:ind w:left="3240" w:hanging="360"/>
      </w:pPr>
    </w:lvl>
    <w:lvl w:ilvl="4" w:tplc="8954F524">
      <w:start w:val="1"/>
      <w:numFmt w:val="lowerLetter"/>
      <w:lvlText w:val="%5."/>
      <w:lvlJc w:val="left"/>
      <w:pPr>
        <w:ind w:left="3960" w:hanging="360"/>
      </w:pPr>
    </w:lvl>
    <w:lvl w:ilvl="5" w:tplc="F962D284">
      <w:start w:val="1"/>
      <w:numFmt w:val="lowerRoman"/>
      <w:lvlText w:val="%6."/>
      <w:lvlJc w:val="right"/>
      <w:pPr>
        <w:ind w:left="4680" w:hanging="180"/>
      </w:pPr>
    </w:lvl>
    <w:lvl w:ilvl="6" w:tplc="8E8E6CE8">
      <w:start w:val="1"/>
      <w:numFmt w:val="decimal"/>
      <w:lvlText w:val="%7."/>
      <w:lvlJc w:val="left"/>
      <w:pPr>
        <w:ind w:left="5400" w:hanging="360"/>
      </w:pPr>
    </w:lvl>
    <w:lvl w:ilvl="7" w:tplc="6DEEA942">
      <w:start w:val="1"/>
      <w:numFmt w:val="lowerLetter"/>
      <w:lvlText w:val="%8."/>
      <w:lvlJc w:val="left"/>
      <w:pPr>
        <w:ind w:left="6120" w:hanging="360"/>
      </w:pPr>
    </w:lvl>
    <w:lvl w:ilvl="8" w:tplc="C8F63814">
      <w:start w:val="1"/>
      <w:numFmt w:val="lowerRoman"/>
      <w:lvlText w:val="%9."/>
      <w:lvlJc w:val="right"/>
      <w:pPr>
        <w:ind w:left="6840" w:hanging="180"/>
      </w:pPr>
    </w:lvl>
  </w:abstractNum>
  <w:abstractNum w:abstractNumId="27">
    <w:nsid w:val="67305A74"/>
    <w:multiLevelType w:val="hybridMultilevel"/>
    <w:tmpl w:val="BD40F0AE"/>
    <w:lvl w:ilvl="0" w:tplc="D7462406">
      <w:start w:val="14"/>
      <w:numFmt w:val="decimal"/>
      <w:lvlText w:val="%1."/>
      <w:lvlJc w:val="left"/>
      <w:pPr>
        <w:ind w:left="1080" w:hanging="360"/>
      </w:pPr>
    </w:lvl>
    <w:lvl w:ilvl="1" w:tplc="7E727452">
      <w:start w:val="1"/>
      <w:numFmt w:val="lowerLetter"/>
      <w:lvlText w:val="%2."/>
      <w:lvlJc w:val="left"/>
      <w:pPr>
        <w:ind w:left="1800" w:hanging="360"/>
      </w:pPr>
    </w:lvl>
    <w:lvl w:ilvl="2" w:tplc="08285B80">
      <w:start w:val="1"/>
      <w:numFmt w:val="lowerRoman"/>
      <w:lvlText w:val="%3."/>
      <w:lvlJc w:val="right"/>
      <w:pPr>
        <w:ind w:left="2520" w:hanging="180"/>
      </w:pPr>
    </w:lvl>
    <w:lvl w:ilvl="3" w:tplc="C234F870">
      <w:start w:val="1"/>
      <w:numFmt w:val="decimal"/>
      <w:lvlText w:val="%4."/>
      <w:lvlJc w:val="left"/>
      <w:pPr>
        <w:ind w:left="3240" w:hanging="360"/>
      </w:pPr>
    </w:lvl>
    <w:lvl w:ilvl="4" w:tplc="8DD82DAE">
      <w:start w:val="1"/>
      <w:numFmt w:val="lowerLetter"/>
      <w:lvlText w:val="%5."/>
      <w:lvlJc w:val="left"/>
      <w:pPr>
        <w:ind w:left="3960" w:hanging="360"/>
      </w:pPr>
    </w:lvl>
    <w:lvl w:ilvl="5" w:tplc="DC7E6C2E">
      <w:start w:val="1"/>
      <w:numFmt w:val="lowerRoman"/>
      <w:lvlText w:val="%6."/>
      <w:lvlJc w:val="right"/>
      <w:pPr>
        <w:ind w:left="4680" w:hanging="180"/>
      </w:pPr>
    </w:lvl>
    <w:lvl w:ilvl="6" w:tplc="89027F18">
      <w:start w:val="1"/>
      <w:numFmt w:val="decimal"/>
      <w:lvlText w:val="%7."/>
      <w:lvlJc w:val="left"/>
      <w:pPr>
        <w:ind w:left="5400" w:hanging="360"/>
      </w:pPr>
    </w:lvl>
    <w:lvl w:ilvl="7" w:tplc="595C8B96">
      <w:start w:val="1"/>
      <w:numFmt w:val="lowerLetter"/>
      <w:lvlText w:val="%8."/>
      <w:lvlJc w:val="left"/>
      <w:pPr>
        <w:ind w:left="6120" w:hanging="360"/>
      </w:pPr>
    </w:lvl>
    <w:lvl w:ilvl="8" w:tplc="7CF080DC">
      <w:start w:val="1"/>
      <w:numFmt w:val="lowerRoman"/>
      <w:lvlText w:val="%9."/>
      <w:lvlJc w:val="right"/>
      <w:pPr>
        <w:ind w:left="6840" w:hanging="180"/>
      </w:pPr>
    </w:lvl>
  </w:abstractNum>
  <w:abstractNum w:abstractNumId="28">
    <w:nsid w:val="69B63E09"/>
    <w:multiLevelType w:val="hybridMultilevel"/>
    <w:tmpl w:val="615C7E46"/>
    <w:lvl w:ilvl="0" w:tplc="D446151E">
      <w:start w:val="1"/>
      <w:numFmt w:val="thaiNumbers"/>
      <w:lvlText w:val="%1)"/>
      <w:lvlJc w:val="left"/>
      <w:pPr>
        <w:tabs>
          <w:tab w:val="num" w:pos="360"/>
        </w:tabs>
        <w:ind w:left="360" w:hanging="360"/>
      </w:pPr>
      <w:rPr>
        <w:rFonts w:cs="Times New Roman"/>
        <w:sz w:val="28"/>
        <w:szCs w:val="28"/>
      </w:rPr>
    </w:lvl>
    <w:lvl w:ilvl="1" w:tplc="950EB30A">
      <w:start w:val="1"/>
      <w:numFmt w:val="lowerLetter"/>
      <w:lvlText w:val="%2."/>
      <w:lvlJc w:val="left"/>
      <w:pPr>
        <w:tabs>
          <w:tab w:val="num" w:pos="1440"/>
        </w:tabs>
        <w:ind w:left="1440" w:hanging="360"/>
      </w:pPr>
      <w:rPr>
        <w:rFonts w:cs="Times New Roman"/>
      </w:rPr>
    </w:lvl>
    <w:lvl w:ilvl="2" w:tplc="112E6DE2">
      <w:start w:val="1"/>
      <w:numFmt w:val="lowerRoman"/>
      <w:lvlText w:val="%3."/>
      <w:lvlJc w:val="right"/>
      <w:pPr>
        <w:tabs>
          <w:tab w:val="num" w:pos="2160"/>
        </w:tabs>
        <w:ind w:left="2160" w:hanging="180"/>
      </w:pPr>
      <w:rPr>
        <w:rFonts w:cs="Times New Roman"/>
      </w:rPr>
    </w:lvl>
    <w:lvl w:ilvl="3" w:tplc="E4AAF43E">
      <w:start w:val="1"/>
      <w:numFmt w:val="decimal"/>
      <w:lvlText w:val="%4."/>
      <w:lvlJc w:val="left"/>
      <w:pPr>
        <w:tabs>
          <w:tab w:val="num" w:pos="2880"/>
        </w:tabs>
        <w:ind w:left="2880" w:hanging="360"/>
      </w:pPr>
      <w:rPr>
        <w:rFonts w:cs="Times New Roman"/>
      </w:rPr>
    </w:lvl>
    <w:lvl w:ilvl="4" w:tplc="840E74FA">
      <w:start w:val="1"/>
      <w:numFmt w:val="lowerLetter"/>
      <w:lvlText w:val="%5."/>
      <w:lvlJc w:val="left"/>
      <w:pPr>
        <w:tabs>
          <w:tab w:val="num" w:pos="3600"/>
        </w:tabs>
        <w:ind w:left="3600" w:hanging="360"/>
      </w:pPr>
      <w:rPr>
        <w:rFonts w:cs="Times New Roman"/>
      </w:rPr>
    </w:lvl>
    <w:lvl w:ilvl="5" w:tplc="1A987DB2">
      <w:start w:val="1"/>
      <w:numFmt w:val="lowerRoman"/>
      <w:lvlText w:val="%6."/>
      <w:lvlJc w:val="right"/>
      <w:pPr>
        <w:tabs>
          <w:tab w:val="num" w:pos="4320"/>
        </w:tabs>
        <w:ind w:left="4320" w:hanging="180"/>
      </w:pPr>
      <w:rPr>
        <w:rFonts w:cs="Times New Roman"/>
      </w:rPr>
    </w:lvl>
    <w:lvl w:ilvl="6" w:tplc="877E7E00">
      <w:start w:val="1"/>
      <w:numFmt w:val="decimal"/>
      <w:lvlText w:val="%7."/>
      <w:lvlJc w:val="left"/>
      <w:pPr>
        <w:tabs>
          <w:tab w:val="num" w:pos="5040"/>
        </w:tabs>
        <w:ind w:left="5040" w:hanging="360"/>
      </w:pPr>
      <w:rPr>
        <w:rFonts w:cs="Times New Roman"/>
      </w:rPr>
    </w:lvl>
    <w:lvl w:ilvl="7" w:tplc="3216F04A">
      <w:start w:val="1"/>
      <w:numFmt w:val="lowerLetter"/>
      <w:lvlText w:val="%8."/>
      <w:lvlJc w:val="left"/>
      <w:pPr>
        <w:tabs>
          <w:tab w:val="num" w:pos="5760"/>
        </w:tabs>
        <w:ind w:left="5760" w:hanging="360"/>
      </w:pPr>
      <w:rPr>
        <w:rFonts w:cs="Times New Roman"/>
      </w:rPr>
    </w:lvl>
    <w:lvl w:ilvl="8" w:tplc="F5E2A942">
      <w:start w:val="1"/>
      <w:numFmt w:val="lowerRoman"/>
      <w:lvlText w:val="%9."/>
      <w:lvlJc w:val="right"/>
      <w:pPr>
        <w:tabs>
          <w:tab w:val="num" w:pos="6480"/>
        </w:tabs>
        <w:ind w:left="6480" w:hanging="180"/>
      </w:pPr>
      <w:rPr>
        <w:rFonts w:cs="Times New Roman"/>
      </w:rPr>
    </w:lvl>
  </w:abstractNum>
  <w:abstractNum w:abstractNumId="29">
    <w:nsid w:val="6B8D48C2"/>
    <w:multiLevelType w:val="multilevel"/>
    <w:tmpl w:val="8A405CAE"/>
    <w:lvl w:ilvl="0">
      <w:start w:val="1"/>
      <w:numFmt w:val="decimal"/>
      <w:pStyle w:val="1111111111"/>
      <w:suff w:val="space"/>
      <w:lvlText w:val="%1"/>
      <w:lvlJc w:val="left"/>
      <w:pPr>
        <w:ind w:left="680"/>
      </w:pPr>
      <w:rPr>
        <w:rFonts w:ascii="Times New Roman" w:hAnsi="Times New Roman" w:cs="Times New Roman"/>
        <w:b/>
        <w:i w:val="0"/>
        <w:sz w:val="32"/>
      </w:rPr>
    </w:lvl>
    <w:lvl w:ilvl="1">
      <w:start w:val="1"/>
      <w:numFmt w:val="decimal"/>
      <w:lvlText w:val="%1.%2"/>
      <w:lvlJc w:val="left"/>
      <w:pPr>
        <w:ind w:left="1160" w:hanging="480"/>
      </w:pPr>
      <w:rPr>
        <w:rFonts w:cs="Times New Roman"/>
        <w:b/>
        <w:i w:val="0"/>
        <w:iCs w:val="0"/>
        <w:caps w:val="0"/>
        <w:smallCaps w:val="0"/>
        <w:strike w:val="0"/>
        <w:vanish w:val="0"/>
        <w:spacing w:val="0"/>
        <w:position w:val="0"/>
        <w:sz w:val="28"/>
        <w:u w:val="none"/>
        <w:vertAlign w:val="baseline"/>
      </w:rPr>
    </w:lvl>
    <w:lvl w:ilvl="2">
      <w:start w:val="1"/>
      <w:numFmt w:val="decimal"/>
      <w:lvlText w:val="%1.%2.%3"/>
      <w:lvlJc w:val="left"/>
      <w:pPr>
        <w:ind w:left="1400" w:hanging="720"/>
      </w:pPr>
      <w:rPr>
        <w:rFonts w:cs="Times New Roman"/>
      </w:rPr>
    </w:lvl>
    <w:lvl w:ilvl="3">
      <w:start w:val="1"/>
      <w:numFmt w:val="decimal"/>
      <w:lvlText w:val="%1.%2.%3.%4"/>
      <w:lvlJc w:val="left"/>
      <w:pPr>
        <w:ind w:left="1400" w:hanging="720"/>
      </w:pPr>
      <w:rPr>
        <w:rFonts w:cs="Times New Roman"/>
        <w:caps w:val="0"/>
        <w:strike w:val="0"/>
        <w:vanish w:val="0"/>
        <w:sz w:val="24"/>
      </w:rPr>
    </w:lvl>
    <w:lvl w:ilvl="4">
      <w:start w:val="1"/>
      <w:numFmt w:val="decimal"/>
      <w:lvlText w:val="%1.%2.%3.%4.%5"/>
      <w:lvlJc w:val="left"/>
      <w:pPr>
        <w:ind w:left="1760" w:hanging="1080"/>
      </w:pPr>
      <w:rPr>
        <w:rFonts w:cs="Times New Roman"/>
      </w:rPr>
    </w:lvl>
    <w:lvl w:ilvl="5">
      <w:start w:val="1"/>
      <w:numFmt w:val="decimal"/>
      <w:lvlText w:val="%1.%2.%3.%4.%5.%6"/>
      <w:lvlJc w:val="left"/>
      <w:pPr>
        <w:ind w:left="1760" w:hanging="1080"/>
      </w:pPr>
      <w:rPr>
        <w:rFonts w:cs="Times New Roman"/>
      </w:rPr>
    </w:lvl>
    <w:lvl w:ilvl="6">
      <w:start w:val="1"/>
      <w:numFmt w:val="decimal"/>
      <w:lvlText w:val="%1.%2.%3.%4.%5.%6.%7"/>
      <w:lvlJc w:val="left"/>
      <w:pPr>
        <w:ind w:left="2120" w:hanging="1440"/>
      </w:pPr>
      <w:rPr>
        <w:rFonts w:cs="Times New Roman"/>
      </w:rPr>
    </w:lvl>
    <w:lvl w:ilvl="7">
      <w:start w:val="1"/>
      <w:numFmt w:val="decimal"/>
      <w:lvlText w:val="%1.%2.%3.%4.%5.%6.%7.%8"/>
      <w:lvlJc w:val="left"/>
      <w:pPr>
        <w:ind w:left="2120" w:hanging="1440"/>
      </w:pPr>
      <w:rPr>
        <w:rFonts w:cs="Times New Roman"/>
      </w:rPr>
    </w:lvl>
    <w:lvl w:ilvl="8">
      <w:start w:val="1"/>
      <w:numFmt w:val="decimal"/>
      <w:lvlText w:val="%1.%2.%3.%4.%5.%6.%7.%8.%9"/>
      <w:lvlJc w:val="left"/>
      <w:pPr>
        <w:ind w:left="2480" w:hanging="1800"/>
      </w:pPr>
      <w:rPr>
        <w:rFonts w:cs="Times New Roman"/>
      </w:rPr>
    </w:lvl>
  </w:abstractNum>
  <w:abstractNum w:abstractNumId="30">
    <w:nsid w:val="6C345DA3"/>
    <w:multiLevelType w:val="hybridMultilevel"/>
    <w:tmpl w:val="1FEE5408"/>
    <w:lvl w:ilvl="0" w:tplc="18DE4046">
      <w:start w:val="1"/>
      <w:numFmt w:val="decimal"/>
      <w:lvlText w:val="%1."/>
      <w:lvlJc w:val="left"/>
      <w:pPr>
        <w:ind w:left="720" w:hanging="360"/>
      </w:pPr>
    </w:lvl>
    <w:lvl w:ilvl="1" w:tplc="0C267C60">
      <w:start w:val="1"/>
      <w:numFmt w:val="lowerLetter"/>
      <w:lvlText w:val="%2."/>
      <w:lvlJc w:val="left"/>
      <w:pPr>
        <w:ind w:left="1440" w:hanging="360"/>
      </w:pPr>
    </w:lvl>
    <w:lvl w:ilvl="2" w:tplc="03701EE6">
      <w:start w:val="1"/>
      <w:numFmt w:val="lowerRoman"/>
      <w:lvlText w:val="%3."/>
      <w:lvlJc w:val="right"/>
      <w:pPr>
        <w:ind w:left="2160" w:hanging="180"/>
      </w:pPr>
    </w:lvl>
    <w:lvl w:ilvl="3" w:tplc="C5689EB6">
      <w:start w:val="1"/>
      <w:numFmt w:val="decimal"/>
      <w:lvlText w:val="%4."/>
      <w:lvlJc w:val="left"/>
      <w:pPr>
        <w:ind w:left="2880" w:hanging="360"/>
      </w:pPr>
    </w:lvl>
    <w:lvl w:ilvl="4" w:tplc="355A2DCE">
      <w:start w:val="1"/>
      <w:numFmt w:val="lowerLetter"/>
      <w:lvlText w:val="%5."/>
      <w:lvlJc w:val="left"/>
      <w:pPr>
        <w:ind w:left="3600" w:hanging="360"/>
      </w:pPr>
    </w:lvl>
    <w:lvl w:ilvl="5" w:tplc="B06CD03A">
      <w:start w:val="1"/>
      <w:numFmt w:val="lowerRoman"/>
      <w:lvlText w:val="%6."/>
      <w:lvlJc w:val="right"/>
      <w:pPr>
        <w:ind w:left="4320" w:hanging="180"/>
      </w:pPr>
    </w:lvl>
    <w:lvl w:ilvl="6" w:tplc="D74E64B2">
      <w:start w:val="1"/>
      <w:numFmt w:val="decimal"/>
      <w:lvlText w:val="%7."/>
      <w:lvlJc w:val="left"/>
      <w:pPr>
        <w:ind w:left="5040" w:hanging="360"/>
      </w:pPr>
    </w:lvl>
    <w:lvl w:ilvl="7" w:tplc="A0D46482">
      <w:start w:val="1"/>
      <w:numFmt w:val="lowerLetter"/>
      <w:lvlText w:val="%8."/>
      <w:lvlJc w:val="left"/>
      <w:pPr>
        <w:ind w:left="5760" w:hanging="360"/>
      </w:pPr>
    </w:lvl>
    <w:lvl w:ilvl="8" w:tplc="467EC116">
      <w:start w:val="1"/>
      <w:numFmt w:val="lowerRoman"/>
      <w:lvlText w:val="%9."/>
      <w:lvlJc w:val="right"/>
      <w:pPr>
        <w:ind w:left="6480" w:hanging="180"/>
      </w:pPr>
    </w:lvl>
  </w:abstractNum>
  <w:abstractNum w:abstractNumId="31">
    <w:nsid w:val="6FCC43C6"/>
    <w:multiLevelType w:val="hybridMultilevel"/>
    <w:tmpl w:val="99908FB0"/>
    <w:lvl w:ilvl="0" w:tplc="CC50B2D8">
      <w:start w:val="1"/>
      <w:numFmt w:val="decimal"/>
      <w:lvlText w:val="%1."/>
      <w:lvlJc w:val="left"/>
      <w:pPr>
        <w:tabs>
          <w:tab w:val="num" w:pos="1080"/>
        </w:tabs>
        <w:ind w:left="1080" w:hanging="360"/>
      </w:pPr>
      <w:rPr>
        <w:rFonts w:cs="Times New Roman"/>
        <w:b w:val="0"/>
      </w:rPr>
    </w:lvl>
    <w:lvl w:ilvl="1" w:tplc="9106FBD0">
      <w:start w:val="1"/>
      <w:numFmt w:val="lowerLetter"/>
      <w:lvlText w:val="%2."/>
      <w:lvlJc w:val="left"/>
      <w:pPr>
        <w:tabs>
          <w:tab w:val="num" w:pos="1800"/>
        </w:tabs>
        <w:ind w:left="1800" w:hanging="360"/>
      </w:pPr>
      <w:rPr>
        <w:rFonts w:cs="Times New Roman"/>
      </w:rPr>
    </w:lvl>
    <w:lvl w:ilvl="2" w:tplc="F60A714C">
      <w:start w:val="1"/>
      <w:numFmt w:val="lowerRoman"/>
      <w:lvlText w:val="%3."/>
      <w:lvlJc w:val="right"/>
      <w:pPr>
        <w:tabs>
          <w:tab w:val="num" w:pos="2520"/>
        </w:tabs>
        <w:ind w:left="2520" w:hanging="180"/>
      </w:pPr>
      <w:rPr>
        <w:rFonts w:cs="Times New Roman"/>
      </w:rPr>
    </w:lvl>
    <w:lvl w:ilvl="3" w:tplc="DFB81D52">
      <w:start w:val="1"/>
      <w:numFmt w:val="decimal"/>
      <w:lvlText w:val="%4."/>
      <w:lvlJc w:val="left"/>
      <w:pPr>
        <w:tabs>
          <w:tab w:val="num" w:pos="3240"/>
        </w:tabs>
        <w:ind w:left="3240" w:hanging="360"/>
      </w:pPr>
      <w:rPr>
        <w:rFonts w:cs="Times New Roman"/>
      </w:rPr>
    </w:lvl>
    <w:lvl w:ilvl="4" w:tplc="5158F10A">
      <w:start w:val="1"/>
      <w:numFmt w:val="lowerLetter"/>
      <w:lvlText w:val="%5."/>
      <w:lvlJc w:val="left"/>
      <w:pPr>
        <w:tabs>
          <w:tab w:val="num" w:pos="3960"/>
        </w:tabs>
        <w:ind w:left="3960" w:hanging="360"/>
      </w:pPr>
      <w:rPr>
        <w:rFonts w:cs="Times New Roman"/>
      </w:rPr>
    </w:lvl>
    <w:lvl w:ilvl="5" w:tplc="BA4202D8">
      <w:start w:val="1"/>
      <w:numFmt w:val="lowerRoman"/>
      <w:lvlText w:val="%6."/>
      <w:lvlJc w:val="right"/>
      <w:pPr>
        <w:tabs>
          <w:tab w:val="num" w:pos="4680"/>
        </w:tabs>
        <w:ind w:left="4680" w:hanging="180"/>
      </w:pPr>
      <w:rPr>
        <w:rFonts w:cs="Times New Roman"/>
      </w:rPr>
    </w:lvl>
    <w:lvl w:ilvl="6" w:tplc="944CA202">
      <w:start w:val="1"/>
      <w:numFmt w:val="decimal"/>
      <w:lvlText w:val="%7."/>
      <w:lvlJc w:val="left"/>
      <w:pPr>
        <w:tabs>
          <w:tab w:val="num" w:pos="5400"/>
        </w:tabs>
        <w:ind w:left="5400" w:hanging="360"/>
      </w:pPr>
      <w:rPr>
        <w:rFonts w:cs="Times New Roman"/>
      </w:rPr>
    </w:lvl>
    <w:lvl w:ilvl="7" w:tplc="A5309BF4">
      <w:start w:val="1"/>
      <w:numFmt w:val="lowerLetter"/>
      <w:lvlText w:val="%8."/>
      <w:lvlJc w:val="left"/>
      <w:pPr>
        <w:tabs>
          <w:tab w:val="num" w:pos="6120"/>
        </w:tabs>
        <w:ind w:left="6120" w:hanging="360"/>
      </w:pPr>
      <w:rPr>
        <w:rFonts w:cs="Times New Roman"/>
      </w:rPr>
    </w:lvl>
    <w:lvl w:ilvl="8" w:tplc="5CE8B4E2">
      <w:start w:val="1"/>
      <w:numFmt w:val="lowerRoman"/>
      <w:lvlText w:val="%9."/>
      <w:lvlJc w:val="right"/>
      <w:pPr>
        <w:tabs>
          <w:tab w:val="num" w:pos="6840"/>
        </w:tabs>
        <w:ind w:left="6840" w:hanging="180"/>
      </w:pPr>
      <w:rPr>
        <w:rFonts w:cs="Times New Roman"/>
      </w:rPr>
    </w:lvl>
  </w:abstractNum>
  <w:abstractNum w:abstractNumId="32">
    <w:nsid w:val="6FE90995"/>
    <w:multiLevelType w:val="multilevel"/>
    <w:tmpl w:val="F162E0A2"/>
    <w:lvl w:ilvl="0">
      <w:start w:val="2"/>
      <w:numFmt w:val="decimal"/>
      <w:lvlText w:val="%1."/>
      <w:lvlJc w:val="left"/>
      <w:pPr>
        <w:ind w:left="585" w:hanging="585"/>
      </w:pPr>
    </w:lvl>
    <w:lvl w:ilvl="1">
      <w:start w:val="1"/>
      <w:numFmt w:val="decimal"/>
      <w:lvlText w:val="%1.%2."/>
      <w:lvlJc w:val="left"/>
      <w:pPr>
        <w:ind w:left="1434" w:hanging="720"/>
      </w:pPr>
    </w:lvl>
    <w:lvl w:ilvl="2">
      <w:start w:val="5"/>
      <w:numFmt w:val="decimal"/>
      <w:lvlText w:val="%1.%2.%3."/>
      <w:lvlJc w:val="left"/>
      <w:pPr>
        <w:ind w:left="2148" w:hanging="720"/>
      </w:pPr>
    </w:lvl>
    <w:lvl w:ilvl="3">
      <w:start w:val="1"/>
      <w:numFmt w:val="decimal"/>
      <w:lvlText w:val="%1.%2.%3.%4."/>
      <w:lvlJc w:val="left"/>
      <w:pPr>
        <w:ind w:left="3222" w:hanging="1080"/>
      </w:pPr>
    </w:lvl>
    <w:lvl w:ilvl="4">
      <w:start w:val="1"/>
      <w:numFmt w:val="decimal"/>
      <w:lvlText w:val="%1.%2.%3.%4.%5."/>
      <w:lvlJc w:val="left"/>
      <w:pPr>
        <w:ind w:left="3936" w:hanging="1080"/>
      </w:pPr>
    </w:lvl>
    <w:lvl w:ilvl="5">
      <w:start w:val="1"/>
      <w:numFmt w:val="decimal"/>
      <w:lvlText w:val="%1.%2.%3.%4.%5.%6."/>
      <w:lvlJc w:val="left"/>
      <w:pPr>
        <w:ind w:left="5010" w:hanging="1440"/>
      </w:pPr>
    </w:lvl>
    <w:lvl w:ilvl="6">
      <w:start w:val="1"/>
      <w:numFmt w:val="decimal"/>
      <w:lvlText w:val="%1.%2.%3.%4.%5.%6.%7."/>
      <w:lvlJc w:val="left"/>
      <w:pPr>
        <w:ind w:left="5724" w:hanging="1440"/>
      </w:pPr>
    </w:lvl>
    <w:lvl w:ilvl="7">
      <w:start w:val="1"/>
      <w:numFmt w:val="decimal"/>
      <w:lvlText w:val="%1.%2.%3.%4.%5.%6.%7.%8."/>
      <w:lvlJc w:val="left"/>
      <w:pPr>
        <w:ind w:left="6798" w:hanging="1800"/>
      </w:pPr>
    </w:lvl>
    <w:lvl w:ilvl="8">
      <w:start w:val="1"/>
      <w:numFmt w:val="decimal"/>
      <w:lvlText w:val="%1.%2.%3.%4.%5.%6.%7.%8.%9."/>
      <w:lvlJc w:val="left"/>
      <w:pPr>
        <w:ind w:left="7512" w:hanging="1800"/>
      </w:pPr>
    </w:lvl>
  </w:abstractNum>
  <w:abstractNum w:abstractNumId="33">
    <w:nsid w:val="70495DDB"/>
    <w:multiLevelType w:val="hybridMultilevel"/>
    <w:tmpl w:val="B726A3AA"/>
    <w:lvl w:ilvl="0" w:tplc="1D245D12">
      <w:start w:val="1"/>
      <w:numFmt w:val="bullet"/>
      <w:lvlText w:val="-"/>
      <w:lvlJc w:val="left"/>
      <w:pPr>
        <w:tabs>
          <w:tab w:val="num" w:pos="1080"/>
        </w:tabs>
        <w:ind w:left="1080" w:hanging="360"/>
      </w:pPr>
      <w:rPr>
        <w:rFonts w:ascii="Tahoma" w:hAnsi="Tahoma"/>
      </w:rPr>
    </w:lvl>
    <w:lvl w:ilvl="1" w:tplc="CDD61980">
      <w:start w:val="1"/>
      <w:numFmt w:val="bullet"/>
      <w:lvlText w:val="o"/>
      <w:lvlJc w:val="left"/>
      <w:pPr>
        <w:tabs>
          <w:tab w:val="num" w:pos="1800"/>
        </w:tabs>
        <w:ind w:left="1800" w:hanging="360"/>
      </w:pPr>
      <w:rPr>
        <w:rFonts w:ascii="Courier New" w:hAnsi="Courier New"/>
      </w:rPr>
    </w:lvl>
    <w:lvl w:ilvl="2" w:tplc="A010F792">
      <w:start w:val="1"/>
      <w:numFmt w:val="bullet"/>
      <w:lvlText w:val=""/>
      <w:lvlJc w:val="left"/>
      <w:pPr>
        <w:tabs>
          <w:tab w:val="num" w:pos="2520"/>
        </w:tabs>
        <w:ind w:left="2520" w:hanging="360"/>
      </w:pPr>
      <w:rPr>
        <w:rFonts w:ascii="Wingdings" w:hAnsi="Wingdings"/>
      </w:rPr>
    </w:lvl>
    <w:lvl w:ilvl="3" w:tplc="676ACAEC">
      <w:start w:val="1"/>
      <w:numFmt w:val="bullet"/>
      <w:lvlText w:val=""/>
      <w:lvlJc w:val="left"/>
      <w:pPr>
        <w:tabs>
          <w:tab w:val="num" w:pos="3240"/>
        </w:tabs>
        <w:ind w:left="3240" w:hanging="360"/>
      </w:pPr>
      <w:rPr>
        <w:rFonts w:ascii="Symbol" w:hAnsi="Symbol"/>
      </w:rPr>
    </w:lvl>
    <w:lvl w:ilvl="4" w:tplc="3C227262">
      <w:start w:val="1"/>
      <w:numFmt w:val="bullet"/>
      <w:lvlText w:val="o"/>
      <w:lvlJc w:val="left"/>
      <w:pPr>
        <w:tabs>
          <w:tab w:val="num" w:pos="3960"/>
        </w:tabs>
        <w:ind w:left="3960" w:hanging="360"/>
      </w:pPr>
      <w:rPr>
        <w:rFonts w:ascii="Courier New" w:hAnsi="Courier New"/>
      </w:rPr>
    </w:lvl>
    <w:lvl w:ilvl="5" w:tplc="898AF4C0">
      <w:start w:val="1"/>
      <w:numFmt w:val="bullet"/>
      <w:lvlText w:val=""/>
      <w:lvlJc w:val="left"/>
      <w:pPr>
        <w:tabs>
          <w:tab w:val="num" w:pos="4680"/>
        </w:tabs>
        <w:ind w:left="4680" w:hanging="360"/>
      </w:pPr>
      <w:rPr>
        <w:rFonts w:ascii="Wingdings" w:hAnsi="Wingdings"/>
      </w:rPr>
    </w:lvl>
    <w:lvl w:ilvl="6" w:tplc="25C68352">
      <w:start w:val="1"/>
      <w:numFmt w:val="bullet"/>
      <w:lvlText w:val=""/>
      <w:lvlJc w:val="left"/>
      <w:pPr>
        <w:tabs>
          <w:tab w:val="num" w:pos="5400"/>
        </w:tabs>
        <w:ind w:left="5400" w:hanging="360"/>
      </w:pPr>
      <w:rPr>
        <w:rFonts w:ascii="Symbol" w:hAnsi="Symbol"/>
      </w:rPr>
    </w:lvl>
    <w:lvl w:ilvl="7" w:tplc="48044E4A">
      <w:start w:val="1"/>
      <w:numFmt w:val="bullet"/>
      <w:lvlText w:val="o"/>
      <w:lvlJc w:val="left"/>
      <w:pPr>
        <w:tabs>
          <w:tab w:val="num" w:pos="6120"/>
        </w:tabs>
        <w:ind w:left="6120" w:hanging="360"/>
      </w:pPr>
      <w:rPr>
        <w:rFonts w:ascii="Courier New" w:hAnsi="Courier New"/>
      </w:rPr>
    </w:lvl>
    <w:lvl w:ilvl="8" w:tplc="013470A8">
      <w:start w:val="1"/>
      <w:numFmt w:val="bullet"/>
      <w:lvlText w:val=""/>
      <w:lvlJc w:val="left"/>
      <w:pPr>
        <w:tabs>
          <w:tab w:val="num" w:pos="6840"/>
        </w:tabs>
        <w:ind w:left="6840" w:hanging="360"/>
      </w:pPr>
      <w:rPr>
        <w:rFonts w:ascii="Wingdings" w:hAnsi="Wingdings"/>
      </w:rPr>
    </w:lvl>
  </w:abstractNum>
  <w:abstractNum w:abstractNumId="34">
    <w:nsid w:val="70E25BE3"/>
    <w:multiLevelType w:val="hybridMultilevel"/>
    <w:tmpl w:val="B10498FA"/>
    <w:lvl w:ilvl="0" w:tplc="4D949132">
      <w:start w:val="1"/>
      <w:numFmt w:val="bullet"/>
      <w:lvlText w:val="-"/>
      <w:lvlJc w:val="left"/>
      <w:pPr>
        <w:tabs>
          <w:tab w:val="num" w:pos="1080"/>
        </w:tabs>
        <w:ind w:left="1080" w:hanging="360"/>
      </w:pPr>
      <w:rPr>
        <w:rFonts w:ascii="Tahoma" w:hAnsi="Tahoma"/>
      </w:rPr>
    </w:lvl>
    <w:lvl w:ilvl="1" w:tplc="9AFC3646">
      <w:start w:val="1"/>
      <w:numFmt w:val="bullet"/>
      <w:lvlText w:val="o"/>
      <w:lvlJc w:val="left"/>
      <w:pPr>
        <w:tabs>
          <w:tab w:val="num" w:pos="1800"/>
        </w:tabs>
        <w:ind w:left="1800" w:hanging="360"/>
      </w:pPr>
      <w:rPr>
        <w:rFonts w:ascii="Courier New" w:hAnsi="Courier New"/>
      </w:rPr>
    </w:lvl>
    <w:lvl w:ilvl="2" w:tplc="8D6CD2C0">
      <w:start w:val="1"/>
      <w:numFmt w:val="bullet"/>
      <w:lvlText w:val=""/>
      <w:lvlJc w:val="left"/>
      <w:pPr>
        <w:tabs>
          <w:tab w:val="num" w:pos="2520"/>
        </w:tabs>
        <w:ind w:left="2520" w:hanging="360"/>
      </w:pPr>
      <w:rPr>
        <w:rFonts w:ascii="Wingdings" w:hAnsi="Wingdings"/>
      </w:rPr>
    </w:lvl>
    <w:lvl w:ilvl="3" w:tplc="A23077DC">
      <w:start w:val="1"/>
      <w:numFmt w:val="bullet"/>
      <w:lvlText w:val=""/>
      <w:lvlJc w:val="left"/>
      <w:pPr>
        <w:tabs>
          <w:tab w:val="num" w:pos="3240"/>
        </w:tabs>
        <w:ind w:left="3240" w:hanging="360"/>
      </w:pPr>
      <w:rPr>
        <w:rFonts w:ascii="Symbol" w:hAnsi="Symbol"/>
      </w:rPr>
    </w:lvl>
    <w:lvl w:ilvl="4" w:tplc="AA6687DE">
      <w:start w:val="1"/>
      <w:numFmt w:val="bullet"/>
      <w:lvlText w:val="o"/>
      <w:lvlJc w:val="left"/>
      <w:pPr>
        <w:tabs>
          <w:tab w:val="num" w:pos="3960"/>
        </w:tabs>
        <w:ind w:left="3960" w:hanging="360"/>
      </w:pPr>
      <w:rPr>
        <w:rFonts w:ascii="Courier New" w:hAnsi="Courier New"/>
      </w:rPr>
    </w:lvl>
    <w:lvl w:ilvl="5" w:tplc="B71ADB20">
      <w:start w:val="1"/>
      <w:numFmt w:val="bullet"/>
      <w:lvlText w:val=""/>
      <w:lvlJc w:val="left"/>
      <w:pPr>
        <w:tabs>
          <w:tab w:val="num" w:pos="4680"/>
        </w:tabs>
        <w:ind w:left="4680" w:hanging="360"/>
      </w:pPr>
      <w:rPr>
        <w:rFonts w:ascii="Wingdings" w:hAnsi="Wingdings"/>
      </w:rPr>
    </w:lvl>
    <w:lvl w:ilvl="6" w:tplc="008E9F14">
      <w:start w:val="1"/>
      <w:numFmt w:val="bullet"/>
      <w:lvlText w:val=""/>
      <w:lvlJc w:val="left"/>
      <w:pPr>
        <w:tabs>
          <w:tab w:val="num" w:pos="5400"/>
        </w:tabs>
        <w:ind w:left="5400" w:hanging="360"/>
      </w:pPr>
      <w:rPr>
        <w:rFonts w:ascii="Symbol" w:hAnsi="Symbol"/>
      </w:rPr>
    </w:lvl>
    <w:lvl w:ilvl="7" w:tplc="559460A4">
      <w:start w:val="1"/>
      <w:numFmt w:val="bullet"/>
      <w:lvlText w:val="o"/>
      <w:lvlJc w:val="left"/>
      <w:pPr>
        <w:tabs>
          <w:tab w:val="num" w:pos="6120"/>
        </w:tabs>
        <w:ind w:left="6120" w:hanging="360"/>
      </w:pPr>
      <w:rPr>
        <w:rFonts w:ascii="Courier New" w:hAnsi="Courier New"/>
      </w:rPr>
    </w:lvl>
    <w:lvl w:ilvl="8" w:tplc="D556D7BA">
      <w:start w:val="1"/>
      <w:numFmt w:val="bullet"/>
      <w:lvlText w:val=""/>
      <w:lvlJc w:val="left"/>
      <w:pPr>
        <w:tabs>
          <w:tab w:val="num" w:pos="6840"/>
        </w:tabs>
        <w:ind w:left="6840" w:hanging="360"/>
      </w:pPr>
      <w:rPr>
        <w:rFonts w:ascii="Wingdings" w:hAnsi="Wingdings"/>
      </w:rPr>
    </w:lvl>
  </w:abstractNum>
  <w:abstractNum w:abstractNumId="35">
    <w:nsid w:val="728C362B"/>
    <w:multiLevelType w:val="hybridMultilevel"/>
    <w:tmpl w:val="7A3A9F7C"/>
    <w:lvl w:ilvl="0" w:tplc="F892B240">
      <w:start w:val="1"/>
      <w:numFmt w:val="decimal"/>
      <w:lvlText w:val="%1."/>
      <w:lvlJc w:val="left"/>
      <w:pPr>
        <w:tabs>
          <w:tab w:val="num" w:pos="720"/>
        </w:tabs>
        <w:ind w:left="720" w:hanging="360"/>
      </w:pPr>
    </w:lvl>
    <w:lvl w:ilvl="1" w:tplc="E326CB08">
      <w:start w:val="1"/>
      <w:numFmt w:val="decimal"/>
      <w:lvlText w:val=""/>
      <w:lvlJc w:val="left"/>
      <w:pPr>
        <w:tabs>
          <w:tab w:val="num" w:pos="360"/>
        </w:tabs>
      </w:pPr>
    </w:lvl>
    <w:lvl w:ilvl="2" w:tplc="6CD47D50">
      <w:start w:val="1"/>
      <w:numFmt w:val="decimal"/>
      <w:lvlText w:val=""/>
      <w:lvlJc w:val="left"/>
      <w:pPr>
        <w:tabs>
          <w:tab w:val="num" w:pos="360"/>
        </w:tabs>
      </w:pPr>
    </w:lvl>
    <w:lvl w:ilvl="3" w:tplc="FB5CA3C6">
      <w:start w:val="1"/>
      <w:numFmt w:val="decimal"/>
      <w:lvlText w:val=""/>
      <w:lvlJc w:val="left"/>
      <w:pPr>
        <w:tabs>
          <w:tab w:val="num" w:pos="360"/>
        </w:tabs>
      </w:pPr>
    </w:lvl>
    <w:lvl w:ilvl="4" w:tplc="639E2CC2">
      <w:start w:val="1"/>
      <w:numFmt w:val="decimal"/>
      <w:lvlText w:val=""/>
      <w:lvlJc w:val="left"/>
      <w:pPr>
        <w:tabs>
          <w:tab w:val="num" w:pos="360"/>
        </w:tabs>
      </w:pPr>
    </w:lvl>
    <w:lvl w:ilvl="5" w:tplc="79229412">
      <w:start w:val="1"/>
      <w:numFmt w:val="decimal"/>
      <w:lvlText w:val=""/>
      <w:lvlJc w:val="left"/>
      <w:pPr>
        <w:tabs>
          <w:tab w:val="num" w:pos="360"/>
        </w:tabs>
      </w:pPr>
    </w:lvl>
    <w:lvl w:ilvl="6" w:tplc="E86281F4">
      <w:start w:val="1"/>
      <w:numFmt w:val="decimal"/>
      <w:lvlText w:val=""/>
      <w:lvlJc w:val="left"/>
      <w:pPr>
        <w:tabs>
          <w:tab w:val="num" w:pos="360"/>
        </w:tabs>
      </w:pPr>
    </w:lvl>
    <w:lvl w:ilvl="7" w:tplc="CC80021A">
      <w:start w:val="1"/>
      <w:numFmt w:val="decimal"/>
      <w:lvlText w:val=""/>
      <w:lvlJc w:val="left"/>
      <w:pPr>
        <w:tabs>
          <w:tab w:val="num" w:pos="360"/>
        </w:tabs>
      </w:pPr>
    </w:lvl>
    <w:lvl w:ilvl="8" w:tplc="E382B45C">
      <w:start w:val="1"/>
      <w:numFmt w:val="decimal"/>
      <w:lvlText w:val=""/>
      <w:lvlJc w:val="left"/>
      <w:pPr>
        <w:tabs>
          <w:tab w:val="num" w:pos="360"/>
        </w:tabs>
      </w:pPr>
    </w:lvl>
  </w:abstractNum>
  <w:abstractNum w:abstractNumId="36">
    <w:nsid w:val="7475103E"/>
    <w:multiLevelType w:val="hybridMultilevel"/>
    <w:tmpl w:val="A74A49A8"/>
    <w:lvl w:ilvl="0" w:tplc="39BA0BAC">
      <w:start w:val="1"/>
      <w:numFmt w:val="thaiNumbers"/>
      <w:lvlText w:val="%1)"/>
      <w:lvlJc w:val="left"/>
      <w:pPr>
        <w:tabs>
          <w:tab w:val="num" w:pos="360"/>
        </w:tabs>
        <w:ind w:left="360" w:hanging="360"/>
      </w:pPr>
      <w:rPr>
        <w:rFonts w:cs="Times New Roman"/>
        <w:sz w:val="22"/>
        <w:szCs w:val="22"/>
      </w:rPr>
    </w:lvl>
    <w:lvl w:ilvl="1" w:tplc="2A0A2A82">
      <w:start w:val="1"/>
      <w:numFmt w:val="lowerLetter"/>
      <w:lvlText w:val="%2."/>
      <w:lvlJc w:val="left"/>
      <w:pPr>
        <w:tabs>
          <w:tab w:val="num" w:pos="1440"/>
        </w:tabs>
        <w:ind w:left="1440" w:hanging="360"/>
      </w:pPr>
      <w:rPr>
        <w:rFonts w:cs="Times New Roman"/>
      </w:rPr>
    </w:lvl>
    <w:lvl w:ilvl="2" w:tplc="02DE3FDA">
      <w:start w:val="1"/>
      <w:numFmt w:val="lowerRoman"/>
      <w:lvlText w:val="%3."/>
      <w:lvlJc w:val="right"/>
      <w:pPr>
        <w:tabs>
          <w:tab w:val="num" w:pos="2160"/>
        </w:tabs>
        <w:ind w:left="2160" w:hanging="180"/>
      </w:pPr>
      <w:rPr>
        <w:rFonts w:cs="Times New Roman"/>
      </w:rPr>
    </w:lvl>
    <w:lvl w:ilvl="3" w:tplc="F2F68774">
      <w:start w:val="1"/>
      <w:numFmt w:val="decimal"/>
      <w:lvlText w:val="%4."/>
      <w:lvlJc w:val="left"/>
      <w:pPr>
        <w:tabs>
          <w:tab w:val="num" w:pos="2880"/>
        </w:tabs>
        <w:ind w:left="2880" w:hanging="360"/>
      </w:pPr>
      <w:rPr>
        <w:rFonts w:cs="Times New Roman"/>
      </w:rPr>
    </w:lvl>
    <w:lvl w:ilvl="4" w:tplc="FE0A9386">
      <w:start w:val="1"/>
      <w:numFmt w:val="lowerLetter"/>
      <w:lvlText w:val="%5."/>
      <w:lvlJc w:val="left"/>
      <w:pPr>
        <w:tabs>
          <w:tab w:val="num" w:pos="3600"/>
        </w:tabs>
        <w:ind w:left="3600" w:hanging="360"/>
      </w:pPr>
      <w:rPr>
        <w:rFonts w:cs="Times New Roman"/>
      </w:rPr>
    </w:lvl>
    <w:lvl w:ilvl="5" w:tplc="F92CB79A">
      <w:start w:val="1"/>
      <w:numFmt w:val="lowerRoman"/>
      <w:lvlText w:val="%6."/>
      <w:lvlJc w:val="right"/>
      <w:pPr>
        <w:tabs>
          <w:tab w:val="num" w:pos="4320"/>
        </w:tabs>
        <w:ind w:left="4320" w:hanging="180"/>
      </w:pPr>
      <w:rPr>
        <w:rFonts w:cs="Times New Roman"/>
      </w:rPr>
    </w:lvl>
    <w:lvl w:ilvl="6" w:tplc="05FE2D1C">
      <w:start w:val="1"/>
      <w:numFmt w:val="decimal"/>
      <w:lvlText w:val="%7."/>
      <w:lvlJc w:val="left"/>
      <w:pPr>
        <w:tabs>
          <w:tab w:val="num" w:pos="5040"/>
        </w:tabs>
        <w:ind w:left="5040" w:hanging="360"/>
      </w:pPr>
      <w:rPr>
        <w:rFonts w:cs="Times New Roman"/>
      </w:rPr>
    </w:lvl>
    <w:lvl w:ilvl="7" w:tplc="E1DC4DAA">
      <w:start w:val="1"/>
      <w:numFmt w:val="lowerLetter"/>
      <w:lvlText w:val="%8."/>
      <w:lvlJc w:val="left"/>
      <w:pPr>
        <w:tabs>
          <w:tab w:val="num" w:pos="5760"/>
        </w:tabs>
        <w:ind w:left="5760" w:hanging="360"/>
      </w:pPr>
      <w:rPr>
        <w:rFonts w:cs="Times New Roman"/>
      </w:rPr>
    </w:lvl>
    <w:lvl w:ilvl="8" w:tplc="D770983E">
      <w:start w:val="1"/>
      <w:numFmt w:val="lowerRoman"/>
      <w:lvlText w:val="%9."/>
      <w:lvlJc w:val="right"/>
      <w:pPr>
        <w:tabs>
          <w:tab w:val="num" w:pos="6480"/>
        </w:tabs>
        <w:ind w:left="6480" w:hanging="180"/>
      </w:pPr>
      <w:rPr>
        <w:rFonts w:cs="Times New Roman"/>
      </w:rPr>
    </w:lvl>
  </w:abstractNum>
  <w:abstractNum w:abstractNumId="37">
    <w:nsid w:val="75D95DD3"/>
    <w:multiLevelType w:val="multilevel"/>
    <w:tmpl w:val="43846E0C"/>
    <w:lvl w:ilvl="0">
      <w:start w:val="1"/>
      <w:numFmt w:val="upperRoman"/>
      <w:pStyle w:val="1"/>
      <w:lvlText w:val="Раздел %1."/>
      <w:lvlJc w:val="left"/>
      <w:pPr>
        <w:tabs>
          <w:tab w:val="num" w:pos="2268"/>
        </w:tabs>
        <w:ind w:left="2268" w:hanging="2268"/>
      </w:pPr>
      <w:rPr>
        <w:sz w:val="28"/>
        <w:szCs w:val="28"/>
      </w:rPr>
    </w:lvl>
    <w:lvl w:ilvl="1">
      <w:start w:val="1"/>
      <w:numFmt w:val="decimal"/>
      <w:pStyle w:val="2"/>
      <w:lvlText w:val="Статья %2."/>
      <w:lvlJc w:val="left"/>
      <w:pPr>
        <w:tabs>
          <w:tab w:val="num" w:pos="2268"/>
        </w:tabs>
        <w:ind w:left="2268" w:hanging="2268"/>
      </w:pPr>
      <w:rPr>
        <w:rFonts w:cs="Times New Roman"/>
        <w:bCs w:val="0"/>
        <w:i w:val="0"/>
        <w:iCs w:val="0"/>
        <w:caps w:val="0"/>
        <w:smallCaps w:val="0"/>
        <w:strike w:val="0"/>
        <w:vanish w:val="0"/>
        <w:spacing w:val="0"/>
        <w:position w:val="0"/>
        <w:u w:val="none"/>
        <w:vertAlign w:val="baseline"/>
      </w:rPr>
    </w:lvl>
    <w:lvl w:ilvl="2">
      <w:start w:val="1"/>
      <w:numFmt w:val="decimal"/>
      <w:pStyle w:val="3"/>
      <w:lvlText w:val="%2.%3."/>
      <w:lvlJc w:val="left"/>
      <w:pPr>
        <w:tabs>
          <w:tab w:val="num" w:pos="1134"/>
        </w:tabs>
        <w:ind w:left="1134" w:hanging="1134"/>
      </w:pPr>
      <w:rPr>
        <w:b/>
      </w:rPr>
    </w:lvl>
    <w:lvl w:ilvl="3">
      <w:start w:val="1"/>
      <w:numFmt w:val="decimal"/>
      <w:pStyle w:val="4"/>
      <w:lvlText w:val="%2.%3.%4."/>
      <w:lvlJc w:val="left"/>
      <w:pPr>
        <w:tabs>
          <w:tab w:val="num" w:pos="2394"/>
        </w:tabs>
        <w:ind w:left="2394" w:hanging="1134"/>
      </w:pPr>
      <w:rPr>
        <w:b w:val="0"/>
        <w:i w:val="0"/>
        <w:color w:val="000000"/>
      </w:rPr>
    </w:lvl>
    <w:lvl w:ilvl="4">
      <w:start w:val="1"/>
      <w:numFmt w:val="thaiNumbers"/>
      <w:pStyle w:val="5"/>
      <w:lvlText w:val="(%5)"/>
      <w:lvlJc w:val="left"/>
      <w:pPr>
        <w:tabs>
          <w:tab w:val="num" w:pos="2835"/>
        </w:tabs>
        <w:ind w:left="2835" w:hanging="567"/>
      </w:pPr>
      <w:rPr>
        <w:b w:val="0"/>
        <w:color w:val="000000"/>
      </w:rPr>
    </w:lvl>
    <w:lvl w:ilvl="5">
      <w:start w:val="1"/>
      <w:numFmt w:val="decimal"/>
      <w:pStyle w:val="6"/>
      <w:lvlText w:val="(%6)"/>
      <w:lvlJc w:val="left"/>
      <w:pPr>
        <w:tabs>
          <w:tab w:val="num" w:pos="2835"/>
        </w:tabs>
        <w:ind w:left="2835" w:hanging="567"/>
      </w:pPr>
      <w:rPr>
        <w:b w:val="0"/>
        <w:color w:val="000000"/>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8">
    <w:nsid w:val="76432E75"/>
    <w:multiLevelType w:val="hybridMultilevel"/>
    <w:tmpl w:val="DFBEFFA8"/>
    <w:lvl w:ilvl="0" w:tplc="66986E5A">
      <w:start w:val="1"/>
      <w:numFmt w:val="thaiNumbers"/>
      <w:lvlText w:val="%1)"/>
      <w:lvlJc w:val="left"/>
      <w:pPr>
        <w:tabs>
          <w:tab w:val="num" w:pos="360"/>
        </w:tabs>
        <w:ind w:left="360" w:hanging="360"/>
      </w:pPr>
      <w:rPr>
        <w:rFonts w:cs="Times New Roman"/>
        <w:sz w:val="22"/>
        <w:szCs w:val="22"/>
      </w:rPr>
    </w:lvl>
    <w:lvl w:ilvl="1" w:tplc="F7226072">
      <w:start w:val="1"/>
      <w:numFmt w:val="lowerLetter"/>
      <w:lvlText w:val="%2."/>
      <w:lvlJc w:val="left"/>
      <w:pPr>
        <w:tabs>
          <w:tab w:val="num" w:pos="1440"/>
        </w:tabs>
        <w:ind w:left="1440" w:hanging="360"/>
      </w:pPr>
      <w:rPr>
        <w:rFonts w:cs="Times New Roman"/>
      </w:rPr>
    </w:lvl>
    <w:lvl w:ilvl="2" w:tplc="633203B2">
      <w:start w:val="1"/>
      <w:numFmt w:val="lowerRoman"/>
      <w:lvlText w:val="%3."/>
      <w:lvlJc w:val="right"/>
      <w:pPr>
        <w:tabs>
          <w:tab w:val="num" w:pos="2160"/>
        </w:tabs>
        <w:ind w:left="2160" w:hanging="180"/>
      </w:pPr>
      <w:rPr>
        <w:rFonts w:cs="Times New Roman"/>
      </w:rPr>
    </w:lvl>
    <w:lvl w:ilvl="3" w:tplc="2FD8DF98">
      <w:start w:val="1"/>
      <w:numFmt w:val="decimal"/>
      <w:lvlText w:val="%4."/>
      <w:lvlJc w:val="left"/>
      <w:pPr>
        <w:tabs>
          <w:tab w:val="num" w:pos="2880"/>
        </w:tabs>
        <w:ind w:left="2880" w:hanging="360"/>
      </w:pPr>
      <w:rPr>
        <w:rFonts w:cs="Times New Roman"/>
      </w:rPr>
    </w:lvl>
    <w:lvl w:ilvl="4" w:tplc="4E08E2D6">
      <w:start w:val="1"/>
      <w:numFmt w:val="lowerLetter"/>
      <w:lvlText w:val="%5."/>
      <w:lvlJc w:val="left"/>
      <w:pPr>
        <w:tabs>
          <w:tab w:val="num" w:pos="3600"/>
        </w:tabs>
        <w:ind w:left="3600" w:hanging="360"/>
      </w:pPr>
      <w:rPr>
        <w:rFonts w:cs="Times New Roman"/>
      </w:rPr>
    </w:lvl>
    <w:lvl w:ilvl="5" w:tplc="E4BE09A8">
      <w:start w:val="1"/>
      <w:numFmt w:val="lowerRoman"/>
      <w:lvlText w:val="%6."/>
      <w:lvlJc w:val="right"/>
      <w:pPr>
        <w:tabs>
          <w:tab w:val="num" w:pos="4320"/>
        </w:tabs>
        <w:ind w:left="4320" w:hanging="180"/>
      </w:pPr>
      <w:rPr>
        <w:rFonts w:cs="Times New Roman"/>
      </w:rPr>
    </w:lvl>
    <w:lvl w:ilvl="6" w:tplc="DACC86E8">
      <w:start w:val="1"/>
      <w:numFmt w:val="decimal"/>
      <w:lvlText w:val="%7."/>
      <w:lvlJc w:val="left"/>
      <w:pPr>
        <w:tabs>
          <w:tab w:val="num" w:pos="5040"/>
        </w:tabs>
        <w:ind w:left="5040" w:hanging="360"/>
      </w:pPr>
      <w:rPr>
        <w:rFonts w:cs="Times New Roman"/>
      </w:rPr>
    </w:lvl>
    <w:lvl w:ilvl="7" w:tplc="EAFA384A">
      <w:start w:val="1"/>
      <w:numFmt w:val="lowerLetter"/>
      <w:lvlText w:val="%8."/>
      <w:lvlJc w:val="left"/>
      <w:pPr>
        <w:tabs>
          <w:tab w:val="num" w:pos="5760"/>
        </w:tabs>
        <w:ind w:left="5760" w:hanging="360"/>
      </w:pPr>
      <w:rPr>
        <w:rFonts w:cs="Times New Roman"/>
      </w:rPr>
    </w:lvl>
    <w:lvl w:ilvl="8" w:tplc="FC54ACD6">
      <w:start w:val="1"/>
      <w:numFmt w:val="lowerRoman"/>
      <w:lvlText w:val="%9."/>
      <w:lvlJc w:val="right"/>
      <w:pPr>
        <w:tabs>
          <w:tab w:val="num" w:pos="6480"/>
        </w:tabs>
        <w:ind w:left="6480" w:hanging="180"/>
      </w:pPr>
      <w:rPr>
        <w:rFonts w:cs="Times New Roman"/>
      </w:rPr>
    </w:lvl>
  </w:abstractNum>
  <w:abstractNum w:abstractNumId="39">
    <w:nsid w:val="7DDD61DA"/>
    <w:multiLevelType w:val="multilevel"/>
    <w:tmpl w:val="5352D5AC"/>
    <w:lvl w:ilvl="0">
      <w:start w:val="10"/>
      <w:numFmt w:val="decimal"/>
      <w:lvlText w:val="12."/>
      <w:lvlJc w:val="left"/>
      <w:pPr>
        <w:tabs>
          <w:tab w:val="num" w:pos="435"/>
        </w:tabs>
        <w:ind w:left="435" w:hanging="435"/>
      </w:pPr>
    </w:lvl>
    <w:lvl w:ilvl="1">
      <w:start w:val="1"/>
      <w:numFmt w:val="decimal"/>
      <w:lvlText w:val="%1.%2."/>
      <w:lvlJc w:val="left"/>
      <w:pPr>
        <w:tabs>
          <w:tab w:val="num" w:pos="1155"/>
        </w:tabs>
        <w:ind w:left="1155" w:hanging="435"/>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39"/>
  </w:num>
  <w:num w:numId="2">
    <w:abstractNumId w:val="7"/>
  </w:num>
  <w:num w:numId="3">
    <w:abstractNumId w:val="5"/>
  </w:num>
  <w:num w:numId="4">
    <w:abstractNumId w:val="35"/>
  </w:num>
  <w:num w:numId="5">
    <w:abstractNumId w:val="11"/>
  </w:num>
  <w:num w:numId="6">
    <w:abstractNumId w:val="30"/>
  </w:num>
  <w:num w:numId="7">
    <w:abstractNumId w:val="6"/>
  </w:num>
  <w:num w:numId="8">
    <w:abstractNumId w:val="22"/>
  </w:num>
  <w:num w:numId="9">
    <w:abstractNumId w:val="37"/>
  </w:num>
  <w:num w:numId="10">
    <w:abstractNumId w:val="26"/>
  </w:num>
  <w:num w:numId="11">
    <w:abstractNumId w:val="18"/>
  </w:num>
  <w:num w:numId="12">
    <w:abstractNumId w:val="27"/>
  </w:num>
  <w:num w:numId="13">
    <w:abstractNumId w:val="3"/>
  </w:num>
  <w:num w:numId="14">
    <w:abstractNumId w:val="13"/>
  </w:num>
  <w:num w:numId="15">
    <w:abstractNumId w:val="4"/>
  </w:num>
  <w:num w:numId="16">
    <w:abstractNumId w:val="32"/>
  </w:num>
  <w:num w:numId="17">
    <w:abstractNumId w:val="14"/>
  </w:num>
  <w:num w:numId="18">
    <w:abstractNumId w:val="19"/>
  </w:num>
  <w:num w:numId="19">
    <w:abstractNumId w:val="1"/>
  </w:num>
  <w:num w:numId="20">
    <w:abstractNumId w:val="16"/>
  </w:num>
  <w:num w:numId="21">
    <w:abstractNumId w:val="8"/>
  </w:num>
  <w:num w:numId="22">
    <w:abstractNumId w:val="15"/>
  </w:num>
  <w:num w:numId="23">
    <w:abstractNumId w:val="33"/>
  </w:num>
  <w:num w:numId="24">
    <w:abstractNumId w:val="34"/>
  </w:num>
  <w:num w:numId="25">
    <w:abstractNumId w:val="21"/>
  </w:num>
  <w:num w:numId="26">
    <w:abstractNumId w:val="20"/>
  </w:num>
  <w:num w:numId="27">
    <w:abstractNumId w:val="31"/>
  </w:num>
  <w:num w:numId="28">
    <w:abstractNumId w:val="0"/>
  </w:num>
  <w:num w:numId="29">
    <w:abstractNumId w:val="9"/>
  </w:num>
  <w:num w:numId="30">
    <w:abstractNumId w:val="2"/>
  </w:num>
  <w:num w:numId="31">
    <w:abstractNumId w:val="38"/>
  </w:num>
  <w:num w:numId="32">
    <w:abstractNumId w:val="36"/>
  </w:num>
  <w:num w:numId="33">
    <w:abstractNumId w:val="28"/>
  </w:num>
  <w:num w:numId="34">
    <w:abstractNumId w:val="17"/>
  </w:num>
  <w:num w:numId="35">
    <w:abstractNumId w:val="10"/>
  </w:num>
  <w:num w:numId="36">
    <w:abstractNumId w:val="24"/>
  </w:num>
  <w:num w:numId="37">
    <w:abstractNumId w:val="23"/>
  </w:num>
  <w:num w:numId="38">
    <w:abstractNumId w:val="12"/>
  </w:num>
  <w:num w:numId="39">
    <w:abstractNumId w:val="25"/>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799"/>
    <w:rsid w:val="00176174"/>
    <w:rsid w:val="00214799"/>
    <w:rsid w:val="002C7967"/>
    <w:rsid w:val="005B7C00"/>
    <w:rsid w:val="005F277C"/>
    <w:rsid w:val="0068788E"/>
    <w:rsid w:val="00F47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B9DCF4-F715-4E94-8DE4-032129AB4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0">
    <w:name w:val="heading 1"/>
    <w:basedOn w:val="a"/>
    <w:next w:val="a"/>
    <w:link w:val="11"/>
    <w:qFormat/>
    <w:pPr>
      <w:keepNext/>
      <w:jc w:val="center"/>
      <w:outlineLvl w:val="0"/>
    </w:pPr>
    <w:rPr>
      <w:b/>
      <w:bCs/>
    </w:rPr>
  </w:style>
  <w:style w:type="paragraph" w:styleId="20">
    <w:name w:val="heading 2"/>
    <w:basedOn w:val="a"/>
    <w:next w:val="a"/>
    <w:link w:val="21"/>
    <w:semiHidden/>
    <w:unhideWhenUsed/>
    <w:qFormat/>
    <w:pPr>
      <w:keepNext/>
      <w:spacing w:before="240" w:after="60"/>
      <w:outlineLvl w:val="1"/>
    </w:pPr>
    <w:rPr>
      <w:rFonts w:ascii="Cambria" w:hAnsi="Cambria"/>
      <w:b/>
      <w:bCs/>
      <w:i/>
      <w:iCs/>
      <w:sz w:val="28"/>
      <w:szCs w:val="28"/>
      <w:lang w:val="en-US" w:eastAsia="en-US"/>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0">
    <w:name w:val="heading 4"/>
    <w:basedOn w:val="a"/>
    <w:next w:val="a"/>
    <w:link w:val="41"/>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rPr>
  </w:style>
  <w:style w:type="paragraph" w:styleId="60">
    <w:name w:val="heading 6"/>
    <w:basedOn w:val="a"/>
    <w:next w:val="a"/>
    <w:link w:val="61"/>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11">
    <w:name w:val="Заголовок 1 Знак"/>
    <w:link w:val="10"/>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41">
    <w:name w:val="Заголовок 4 Знак"/>
    <w:link w:val="40"/>
    <w:uiPriority w:val="9"/>
    <w:rPr>
      <w:rFonts w:ascii="Arial" w:eastAsia="Arial" w:hAnsi="Arial" w:cs="Arial"/>
      <w:b/>
      <w:bCs/>
      <w:sz w:val="26"/>
      <w:szCs w:val="26"/>
    </w:rPr>
  </w:style>
  <w:style w:type="character" w:customStyle="1" w:styleId="51">
    <w:name w:val="Заголовок 5 Знак"/>
    <w:link w:val="50"/>
    <w:uiPriority w:val="9"/>
    <w:rPr>
      <w:rFonts w:ascii="Arial" w:eastAsia="Arial" w:hAnsi="Arial" w:cs="Arial"/>
      <w:b/>
      <w:bCs/>
      <w:sz w:val="24"/>
      <w:szCs w:val="24"/>
    </w:rPr>
  </w:style>
  <w:style w:type="character" w:customStyle="1" w:styleId="61">
    <w:name w:val="Заголовок 6 Знак"/>
    <w:link w:val="60"/>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spacing w:after="200" w:line="276" w:lineRule="auto"/>
      <w:ind w:left="720"/>
      <w:contextualSpacing/>
    </w:pPr>
    <w:rPr>
      <w:rFonts w:ascii="Calibri" w:eastAsia="Calibri" w:hAnsi="Calibri"/>
      <w:sz w:val="22"/>
      <w:szCs w:val="22"/>
      <w:lang w:eastAsia="en-US"/>
    </w:rPr>
  </w:style>
  <w:style w:type="paragraph" w:styleId="a4">
    <w:name w:val="No Spacing"/>
    <w:uiPriority w:val="1"/>
    <w:qFormat/>
    <w:rPr>
      <w:rFonts w:ascii="Calibri" w:eastAsia="Calibri" w:hAnsi="Calibri"/>
      <w:sz w:val="22"/>
      <w:szCs w:val="22"/>
      <w:lang w:eastAsia="en-US"/>
    </w:rPr>
  </w:style>
  <w:style w:type="paragraph" w:styleId="a5">
    <w:name w:val="Title"/>
    <w:basedOn w:val="a"/>
    <w:link w:val="a6"/>
    <w:qFormat/>
    <w:pPr>
      <w:jc w:val="center"/>
    </w:pPr>
    <w:rPr>
      <w:b/>
      <w:sz w:val="32"/>
      <w:szCs w:val="20"/>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pPr>
      <w:tabs>
        <w:tab w:val="center" w:pos="4677"/>
        <w:tab w:val="right" w:pos="9355"/>
      </w:tabs>
    </w:pPr>
    <w:rPr>
      <w:lang w:val="en-US" w:eastAsia="en-US"/>
    </w:rPr>
  </w:style>
  <w:style w:type="character" w:customStyle="1" w:styleId="HeaderChar">
    <w:name w:val="Header Char"/>
    <w:uiPriority w:val="99"/>
  </w:style>
  <w:style w:type="paragraph" w:styleId="ad">
    <w:name w:val="footer"/>
    <w:basedOn w:val="a"/>
    <w:link w:val="ae"/>
    <w:pPr>
      <w:tabs>
        <w:tab w:val="center" w:pos="4677"/>
        <w:tab w:val="right" w:pos="9355"/>
      </w:tabs>
    </w:pPr>
    <w:rPr>
      <w:lang w:val="en-US" w:eastAsia="en-US"/>
    </w:r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sz w:val="18"/>
      <w:szCs w:val="18"/>
    </w:rPr>
  </w:style>
  <w:style w:type="character" w:customStyle="1" w:styleId="CaptionChar">
    <w:name w:val="Caption Char"/>
    <w:uiPriority w:val="99"/>
  </w:style>
  <w:style w:type="table" w:styleId="af0">
    <w:name w:val="Table Grid"/>
    <w:basedOn w:val="a1"/>
    <w:tblPr>
      <w:tblInd w:w="0" w:type="dxa"/>
      <w:tblCellMar>
        <w:top w:w="0" w:type="dxa"/>
        <w:left w:w="108" w:type="dxa"/>
        <w:bottom w:w="0" w:type="dxa"/>
        <w:right w:w="108" w:type="dxa"/>
      </w:tblCellMa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2">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2">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uiPriority w:val="99"/>
    <w:unhideWhenUsed/>
    <w:rPr>
      <w:color w:val="0000FF"/>
      <w:u w:val="single"/>
    </w:rPr>
  </w:style>
  <w:style w:type="paragraph" w:styleId="af2">
    <w:name w:val="footnote text"/>
    <w:basedOn w:val="a"/>
    <w:link w:val="af3"/>
    <w:rPr>
      <w:sz w:val="20"/>
      <w:szCs w:val="20"/>
    </w:rPr>
  </w:style>
  <w:style w:type="character" w:customStyle="1" w:styleId="FootnoteTextChar">
    <w:name w:val="Footnote Text Char"/>
    <w:uiPriority w:val="99"/>
    <w:rPr>
      <w:sz w:val="18"/>
    </w:rPr>
  </w:style>
  <w:style w:type="character" w:styleId="af4">
    <w:name w:val="footnote reference"/>
    <w:uiPriority w:val="99"/>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uiPriority w:val="99"/>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3">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2">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eastAsia="zh-CN"/>
    </w:rPr>
  </w:style>
  <w:style w:type="paragraph" w:styleId="af9">
    <w:name w:val="table of figures"/>
    <w:basedOn w:val="a"/>
    <w:next w:val="a"/>
    <w:uiPriority w:val="99"/>
    <w:unhideWhenUsed/>
  </w:style>
  <w:style w:type="paragraph" w:styleId="afa">
    <w:name w:val="Body Text"/>
    <w:basedOn w:val="a"/>
    <w:link w:val="afb"/>
    <w:pPr>
      <w:jc w:val="both"/>
    </w:pPr>
    <w:rPr>
      <w:lang w:val="en-US" w:eastAsia="en-US"/>
    </w:rPr>
  </w:style>
  <w:style w:type="paragraph" w:styleId="afc">
    <w:name w:val="Body Text Indent"/>
    <w:basedOn w:val="a"/>
    <w:pPr>
      <w:ind w:firstLine="705"/>
    </w:pPr>
  </w:style>
  <w:style w:type="paragraph" w:customStyle="1" w:styleId="ConsNormal">
    <w:name w:val="ConsNormal"/>
    <w:pPr>
      <w:widowControl w:val="0"/>
      <w:ind w:firstLine="720"/>
    </w:pPr>
    <w:rPr>
      <w:rFonts w:ascii="Arial" w:hAnsi="Arial" w:cs="Arial"/>
    </w:rPr>
  </w:style>
  <w:style w:type="paragraph" w:styleId="34">
    <w:name w:val="Body Text Indent 3"/>
    <w:basedOn w:val="a"/>
    <w:pPr>
      <w:spacing w:after="120"/>
      <w:ind w:left="283"/>
    </w:pPr>
    <w:rPr>
      <w:sz w:val="16"/>
      <w:szCs w:val="16"/>
    </w:rPr>
  </w:style>
  <w:style w:type="paragraph" w:styleId="26">
    <w:name w:val="Body Text Indent 2"/>
    <w:basedOn w:val="a"/>
    <w:pPr>
      <w:spacing w:after="120" w:line="480" w:lineRule="auto"/>
      <w:ind w:left="283"/>
    </w:pPr>
  </w:style>
  <w:style w:type="paragraph" w:customStyle="1" w:styleId="ConsNonformat">
    <w:name w:val="ConsNonformat"/>
    <w:pPr>
      <w:widowControl w:val="0"/>
    </w:pPr>
    <w:rPr>
      <w:rFonts w:ascii="Courier New" w:hAnsi="Courier New" w:cs="Courier New"/>
    </w:rPr>
  </w:style>
  <w:style w:type="character" w:customStyle="1" w:styleId="af3">
    <w:name w:val="Текст сноски Знак"/>
    <w:basedOn w:val="a0"/>
    <w:link w:val="af2"/>
  </w:style>
  <w:style w:type="paragraph" w:customStyle="1" w:styleId="afd">
    <w:name w:val="Таблицы (моноширинный)"/>
    <w:basedOn w:val="a"/>
    <w:next w:val="a"/>
    <w:pPr>
      <w:widowControl w:val="0"/>
      <w:jc w:val="both"/>
    </w:pPr>
    <w:rPr>
      <w:rFonts w:ascii="Courier New" w:hAnsi="Courier New" w:cs="Courier New"/>
      <w:sz w:val="20"/>
      <w:szCs w:val="20"/>
    </w:rPr>
  </w:style>
  <w:style w:type="paragraph" w:styleId="27">
    <w:name w:val="Body Text 2"/>
    <w:basedOn w:val="a"/>
    <w:link w:val="28"/>
    <w:pPr>
      <w:spacing w:after="120" w:line="480" w:lineRule="auto"/>
    </w:pPr>
    <w:rPr>
      <w:lang w:val="en-US" w:eastAsia="en-US"/>
    </w:rPr>
  </w:style>
  <w:style w:type="character" w:customStyle="1" w:styleId="28">
    <w:name w:val="Основной текст 2 Знак"/>
    <w:link w:val="27"/>
    <w:rPr>
      <w:sz w:val="24"/>
      <w:szCs w:val="24"/>
    </w:rPr>
  </w:style>
  <w:style w:type="character" w:customStyle="1" w:styleId="21">
    <w:name w:val="Заголовок 2 Знак"/>
    <w:link w:val="20"/>
    <w:semiHidden/>
    <w:rPr>
      <w:rFonts w:ascii="Cambria" w:eastAsia="Times New Roman" w:hAnsi="Cambria" w:cs="Times New Roman"/>
      <w:b/>
      <w:bCs/>
      <w:i/>
      <w:iCs/>
      <w:sz w:val="28"/>
      <w:szCs w:val="28"/>
    </w:rPr>
  </w:style>
  <w:style w:type="paragraph" w:customStyle="1" w:styleId="ConsPlusNormal">
    <w:name w:val="ConsPlusNormal"/>
    <w:pPr>
      <w:widowControl w:val="0"/>
      <w:ind w:firstLine="720"/>
    </w:pPr>
    <w:rPr>
      <w:rFonts w:ascii="Arial" w:hAnsi="Arial" w:cs="Arial"/>
    </w:rPr>
  </w:style>
  <w:style w:type="paragraph" w:customStyle="1" w:styleId="FR1">
    <w:name w:val="FR1"/>
    <w:pPr>
      <w:widowControl w:val="0"/>
      <w:spacing w:line="360" w:lineRule="auto"/>
      <w:ind w:left="640" w:firstLine="80"/>
    </w:pPr>
    <w:rPr>
      <w:rFonts w:ascii="Arial" w:hAnsi="Arial"/>
      <w:sz w:val="24"/>
    </w:rPr>
  </w:style>
  <w:style w:type="paragraph" w:customStyle="1" w:styleId="Normal1">
    <w:name w:val="Normal1"/>
    <w:rPr>
      <w:sz w:val="24"/>
    </w:rPr>
  </w:style>
  <w:style w:type="paragraph" w:styleId="afe">
    <w:name w:val="Balloon Text"/>
    <w:basedOn w:val="a"/>
    <w:link w:val="aff"/>
    <w:rPr>
      <w:rFonts w:ascii="Tahoma" w:hAnsi="Tahoma"/>
      <w:sz w:val="16"/>
      <w:szCs w:val="16"/>
      <w:lang w:val="en-US" w:eastAsia="en-US"/>
    </w:rPr>
  </w:style>
  <w:style w:type="character" w:customStyle="1" w:styleId="aff">
    <w:name w:val="Текст выноски Знак"/>
    <w:link w:val="afe"/>
    <w:rPr>
      <w:rFonts w:ascii="Tahoma" w:hAnsi="Tahoma" w:cs="Tahoma"/>
      <w:sz w:val="16"/>
      <w:szCs w:val="16"/>
    </w:rPr>
  </w:style>
  <w:style w:type="paragraph" w:customStyle="1" w:styleId="1">
    <w:name w:val="1_раздел"/>
    <w:basedOn w:val="a"/>
    <w:pPr>
      <w:keepNext/>
      <w:numPr>
        <w:numId w:val="9"/>
      </w:numPr>
      <w:spacing w:before="480" w:after="360"/>
      <w:outlineLvl w:val="0"/>
    </w:pPr>
    <w:rPr>
      <w:rFonts w:ascii="Verdana" w:hAnsi="Verdana"/>
      <w:b/>
      <w:sz w:val="36"/>
      <w:szCs w:val="20"/>
    </w:rPr>
  </w:style>
  <w:style w:type="paragraph" w:customStyle="1" w:styleId="2">
    <w:name w:val="2_Статья"/>
    <w:basedOn w:val="a"/>
    <w:pPr>
      <w:keepNext/>
      <w:numPr>
        <w:ilvl w:val="1"/>
        <w:numId w:val="9"/>
      </w:numPr>
      <w:spacing w:before="240" w:after="120"/>
      <w:outlineLvl w:val="1"/>
    </w:pPr>
    <w:rPr>
      <w:rFonts w:ascii="Verdana" w:hAnsi="Verdana"/>
      <w:b/>
      <w:sz w:val="28"/>
      <w:szCs w:val="20"/>
    </w:rPr>
  </w:style>
  <w:style w:type="paragraph" w:customStyle="1" w:styleId="3">
    <w:name w:val="3_Пункт"/>
    <w:basedOn w:val="a"/>
    <w:pPr>
      <w:keepNext/>
      <w:numPr>
        <w:ilvl w:val="2"/>
        <w:numId w:val="9"/>
      </w:numPr>
      <w:spacing w:before="240" w:after="120"/>
    </w:pPr>
    <w:rPr>
      <w:rFonts w:ascii="Verdana" w:hAnsi="Verdana"/>
      <w:b/>
      <w:szCs w:val="20"/>
    </w:rPr>
  </w:style>
  <w:style w:type="paragraph" w:customStyle="1" w:styleId="4">
    <w:name w:val="4_Подпункт"/>
    <w:basedOn w:val="a"/>
    <w:pPr>
      <w:numPr>
        <w:ilvl w:val="3"/>
        <w:numId w:val="9"/>
      </w:numPr>
      <w:spacing w:after="120"/>
      <w:jc w:val="both"/>
    </w:pPr>
    <w:rPr>
      <w:rFonts w:ascii="Verdana" w:hAnsi="Verdana"/>
      <w:sz w:val="20"/>
      <w:szCs w:val="20"/>
    </w:rPr>
  </w:style>
  <w:style w:type="paragraph" w:customStyle="1" w:styleId="5">
    <w:name w:val="5_часть"/>
    <w:basedOn w:val="a"/>
    <w:pPr>
      <w:numPr>
        <w:ilvl w:val="4"/>
        <w:numId w:val="9"/>
      </w:numPr>
      <w:spacing w:after="120"/>
    </w:pPr>
    <w:rPr>
      <w:rFonts w:ascii="Verdana" w:hAnsi="Verdana"/>
      <w:sz w:val="20"/>
      <w:szCs w:val="20"/>
    </w:rPr>
  </w:style>
  <w:style w:type="paragraph" w:customStyle="1" w:styleId="6">
    <w:name w:val="6_часть"/>
    <w:basedOn w:val="a"/>
    <w:pPr>
      <w:numPr>
        <w:ilvl w:val="5"/>
        <w:numId w:val="9"/>
      </w:numPr>
      <w:spacing w:after="120"/>
    </w:pPr>
    <w:rPr>
      <w:rFonts w:ascii="Verdana" w:hAnsi="Verdana"/>
      <w:sz w:val="20"/>
      <w:szCs w:val="20"/>
    </w:rPr>
  </w:style>
  <w:style w:type="character" w:customStyle="1" w:styleId="afb">
    <w:name w:val="Основной текст Знак"/>
    <w:link w:val="afa"/>
    <w:rPr>
      <w:sz w:val="24"/>
      <w:szCs w:val="24"/>
    </w:rPr>
  </w:style>
  <w:style w:type="paragraph" w:customStyle="1" w:styleId="14">
    <w:name w:val="Обычный1"/>
    <w:pPr>
      <w:widowControl w:val="0"/>
      <w:spacing w:before="120" w:after="120"/>
      <w:ind w:firstLine="567"/>
      <w:jc w:val="both"/>
    </w:pPr>
  </w:style>
  <w:style w:type="character" w:customStyle="1" w:styleId="ac">
    <w:name w:val="Верхний колонтитул Знак"/>
    <w:link w:val="ab"/>
    <w:uiPriority w:val="99"/>
    <w:rPr>
      <w:sz w:val="24"/>
      <w:szCs w:val="24"/>
    </w:rPr>
  </w:style>
  <w:style w:type="character" w:customStyle="1" w:styleId="ae">
    <w:name w:val="Нижний колонтитул Знак"/>
    <w:link w:val="ad"/>
    <w:rPr>
      <w:sz w:val="24"/>
      <w:szCs w:val="24"/>
    </w:rPr>
  </w:style>
  <w:style w:type="table" w:customStyle="1" w:styleId="15">
    <w:name w:val="Сетка таблицы1"/>
    <w:basedOn w:val="a1"/>
    <w:next w:val="af0"/>
    <w:uiPriority w:val="59"/>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aff0">
    <w:name w:val="Ариал"/>
    <w:basedOn w:val="a"/>
    <w:pPr>
      <w:spacing w:before="120" w:after="120" w:line="360" w:lineRule="auto"/>
      <w:ind w:firstLine="851"/>
      <w:jc w:val="both"/>
    </w:pPr>
    <w:rPr>
      <w:rFonts w:ascii="Arial" w:hAnsi="Arial" w:cs="Arial"/>
    </w:rPr>
  </w:style>
  <w:style w:type="paragraph" w:styleId="aff1">
    <w:name w:val="Normal (Web)"/>
    <w:basedOn w:val="a"/>
    <w:uiPriority w:val="99"/>
    <w:unhideWhenUsed/>
    <w:pPr>
      <w:spacing w:before="100" w:beforeAutospacing="1" w:after="100" w:afterAutospacing="1"/>
    </w:pPr>
  </w:style>
  <w:style w:type="character" w:styleId="aff2">
    <w:name w:val="annotation reference"/>
    <w:rPr>
      <w:sz w:val="16"/>
      <w:szCs w:val="16"/>
    </w:rPr>
  </w:style>
  <w:style w:type="paragraph" w:styleId="aff3">
    <w:name w:val="annotation text"/>
    <w:basedOn w:val="a"/>
    <w:link w:val="aff4"/>
    <w:rPr>
      <w:sz w:val="20"/>
      <w:szCs w:val="20"/>
    </w:rPr>
  </w:style>
  <w:style w:type="character" w:customStyle="1" w:styleId="aff4">
    <w:name w:val="Текст примечания Знак"/>
    <w:basedOn w:val="a0"/>
    <w:link w:val="aff3"/>
  </w:style>
  <w:style w:type="paragraph" w:styleId="aff5">
    <w:name w:val="annotation subject"/>
    <w:basedOn w:val="aff3"/>
    <w:next w:val="aff3"/>
    <w:link w:val="aff6"/>
    <w:rPr>
      <w:b/>
      <w:bCs/>
    </w:rPr>
  </w:style>
  <w:style w:type="character" w:customStyle="1" w:styleId="aff6">
    <w:name w:val="Тема примечания Знак"/>
    <w:link w:val="aff5"/>
    <w:rPr>
      <w:b/>
      <w:bCs/>
    </w:rPr>
  </w:style>
  <w:style w:type="character" w:customStyle="1" w:styleId="dropdown-user-namefirst-letter">
    <w:name w:val="dropdown-user-name__first-letter"/>
  </w:style>
  <w:style w:type="character" w:customStyle="1" w:styleId="docdata">
    <w:name w:val="docdata"/>
  </w:style>
  <w:style w:type="paragraph" w:customStyle="1" w:styleId="xl48">
    <w:name w:val="xl48"/>
    <w:basedOn w:val="a"/>
    <w:pPr>
      <w:spacing w:before="100" w:beforeAutospacing="1" w:after="100" w:afterAutospacing="1"/>
      <w:jc w:val="center"/>
    </w:pPr>
    <w:rPr>
      <w:rFonts w:ascii="Arial CYR" w:hAnsi="Arial CYR" w:cs="Arial CYR"/>
      <w:b/>
      <w:bCs/>
    </w:rPr>
  </w:style>
  <w:style w:type="character" w:styleId="aff7">
    <w:name w:val="FollowedHyperlink"/>
    <w:uiPriority w:val="99"/>
    <w:semiHidden/>
    <w:unhideWhenUsed/>
    <w:rPr>
      <w:color w:val="800080"/>
      <w:u w:val="single"/>
    </w:rPr>
  </w:style>
  <w:style w:type="paragraph" w:customStyle="1" w:styleId="font5">
    <w:name w:val="font5"/>
    <w:basedOn w:val="a"/>
    <w:pPr>
      <w:spacing w:before="100" w:beforeAutospacing="1" w:after="100" w:afterAutospacing="1"/>
    </w:pPr>
    <w:rPr>
      <w:b/>
      <w:bCs/>
      <w:color w:val="000000"/>
    </w:rPr>
  </w:style>
  <w:style w:type="paragraph" w:customStyle="1" w:styleId="font6">
    <w:name w:val="font6"/>
    <w:basedOn w:val="a"/>
    <w:pPr>
      <w:spacing w:before="100" w:beforeAutospacing="1" w:after="100" w:afterAutospacing="1"/>
    </w:pPr>
    <w:rPr>
      <w:color w:val="000000"/>
    </w:rPr>
  </w:style>
  <w:style w:type="paragraph" w:customStyle="1" w:styleId="font7">
    <w:name w:val="font7"/>
    <w:basedOn w:val="a"/>
    <w:pPr>
      <w:spacing w:before="100" w:beforeAutospacing="1" w:after="100" w:afterAutospacing="1"/>
    </w:pPr>
  </w:style>
  <w:style w:type="paragraph" w:customStyle="1" w:styleId="font8">
    <w:name w:val="font8"/>
    <w:basedOn w:val="a"/>
    <w:pPr>
      <w:spacing w:before="100" w:beforeAutospacing="1" w:after="100" w:afterAutospacing="1"/>
    </w:pPr>
    <w:rPr>
      <w:color w:val="000000"/>
      <w:sz w:val="22"/>
      <w:szCs w:val="22"/>
    </w:rPr>
  </w:style>
  <w:style w:type="paragraph" w:customStyle="1" w:styleId="font9">
    <w:name w:val="font9"/>
    <w:basedOn w:val="a"/>
    <w:pPr>
      <w:spacing w:before="100" w:beforeAutospacing="1" w:after="100" w:afterAutospacing="1"/>
    </w:pPr>
    <w:rPr>
      <w:color w:val="000000"/>
    </w:rPr>
  </w:style>
  <w:style w:type="paragraph" w:customStyle="1" w:styleId="font10">
    <w:name w:val="font10"/>
    <w:basedOn w:val="a"/>
    <w:pPr>
      <w:spacing w:before="100" w:beforeAutospacing="1" w:after="100" w:afterAutospacing="1"/>
    </w:pPr>
    <w:rPr>
      <w:color w:val="000000"/>
    </w:rPr>
  </w:style>
  <w:style w:type="paragraph" w:customStyle="1" w:styleId="font11">
    <w:name w:val="font11"/>
    <w:basedOn w:val="a"/>
    <w:pPr>
      <w:spacing w:before="100" w:beforeAutospacing="1" w:after="100" w:afterAutospacing="1"/>
    </w:pPr>
    <w:rPr>
      <w:color w:val="000000"/>
    </w:rPr>
  </w:style>
  <w:style w:type="paragraph" w:customStyle="1" w:styleId="xl67">
    <w:name w:val="xl67"/>
    <w:basedOn w:val="a"/>
    <w:pPr>
      <w:spacing w:before="100" w:beforeAutospacing="1" w:after="100" w:afterAutospacing="1"/>
    </w:pPr>
  </w:style>
  <w:style w:type="paragraph" w:customStyle="1" w:styleId="xl68">
    <w:name w:val="xl6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69">
    <w:name w:val="xl6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70">
    <w:name w:val="xl7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1">
    <w:name w:val="xl7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2">
    <w:name w:val="xl72"/>
    <w:basedOn w:val="a"/>
    <w:pPr>
      <w:spacing w:before="100" w:beforeAutospacing="1" w:after="100" w:afterAutospacing="1"/>
    </w:pPr>
  </w:style>
  <w:style w:type="paragraph" w:customStyle="1" w:styleId="xl73">
    <w:name w:val="xl73"/>
    <w:basedOn w:val="a"/>
    <w:pPr>
      <w:spacing w:before="100" w:beforeAutospacing="1" w:after="100" w:afterAutospacing="1"/>
      <w:jc w:val="center"/>
    </w:pPr>
  </w:style>
  <w:style w:type="paragraph" w:customStyle="1" w:styleId="xl74">
    <w:name w:val="xl7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5">
    <w:name w:val="xl7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style>
  <w:style w:type="paragraph" w:customStyle="1" w:styleId="xl76">
    <w:name w:val="xl7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77">
    <w:name w:val="xl7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78">
    <w:name w:val="xl7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1">
    <w:name w:val="xl8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2">
    <w:name w:val="xl82"/>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r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87">
    <w:name w:val="xl87"/>
    <w:basedOn w:val="a"/>
    <w:pPr>
      <w:pBdr>
        <w:left w:val="single" w:sz="4" w:space="0" w:color="000000"/>
      </w:pBdr>
      <w:spacing w:before="100" w:beforeAutospacing="1" w:after="100" w:afterAutospacing="1"/>
    </w:pPr>
  </w:style>
  <w:style w:type="paragraph" w:customStyle="1" w:styleId="xl88">
    <w:name w:val="xl8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90">
    <w:name w:val="xl90"/>
    <w:basedOn w:val="a"/>
    <w:pPr>
      <w:pBdr>
        <w:top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91">
    <w:name w:val="xl9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92">
    <w:name w:val="xl9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93">
    <w:name w:val="xl9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95">
    <w:name w:val="xl9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color w:val="000000"/>
    </w:rPr>
  </w:style>
  <w:style w:type="paragraph" w:customStyle="1" w:styleId="xl97">
    <w:name w:val="xl97"/>
    <w:basedOn w:val="a"/>
    <w:pPr>
      <w:pBdr>
        <w:right w:val="single" w:sz="4" w:space="0" w:color="000000"/>
      </w:pBdr>
      <w:spacing w:before="100" w:beforeAutospacing="1" w:after="100" w:afterAutospacing="1"/>
    </w:pPr>
  </w:style>
  <w:style w:type="paragraph" w:customStyle="1" w:styleId="xl98">
    <w:name w:val="xl98"/>
    <w:basedOn w:val="a"/>
    <w:pPr>
      <w:pBdr>
        <w:top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99">
    <w:name w:val="xl9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color w:val="000000"/>
    </w:rPr>
  </w:style>
  <w:style w:type="paragraph" w:customStyle="1" w:styleId="xl100">
    <w:name w:val="xl100"/>
    <w:basedOn w:val="a"/>
    <w:pPr>
      <w:pBdr>
        <w:left w:val="single" w:sz="4" w:space="0" w:color="000000"/>
        <w:right w:val="single" w:sz="4" w:space="0" w:color="000000"/>
      </w:pBdr>
      <w:spacing w:before="100" w:beforeAutospacing="1" w:after="100" w:afterAutospacing="1"/>
    </w:pPr>
    <w:rPr>
      <w:b/>
      <w:bCs/>
    </w:rPr>
  </w:style>
  <w:style w:type="paragraph" w:customStyle="1" w:styleId="xl101">
    <w:name w:val="xl101"/>
    <w:basedOn w:val="a"/>
    <w:pPr>
      <w:pBdr>
        <w:left w:val="single" w:sz="4" w:space="0" w:color="000000"/>
        <w:right w:val="single" w:sz="4" w:space="0" w:color="000000"/>
      </w:pBdr>
      <w:spacing w:before="100" w:beforeAutospacing="1" w:after="100" w:afterAutospacing="1"/>
      <w:jc w:val="center"/>
    </w:pPr>
    <w:rPr>
      <w:color w:val="000000"/>
    </w:rPr>
  </w:style>
  <w:style w:type="paragraph" w:customStyle="1" w:styleId="xl102">
    <w:name w:val="xl102"/>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03">
    <w:name w:val="xl10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rPr>
  </w:style>
  <w:style w:type="paragraph" w:customStyle="1" w:styleId="xl104">
    <w:name w:val="xl104"/>
    <w:basedOn w:val="a"/>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105">
    <w:name w:val="xl10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07">
    <w:name w:val="xl10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08">
    <w:name w:val="xl10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09">
    <w:name w:val="xl10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11">
    <w:name w:val="xl11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12">
    <w:name w:val="xl112"/>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13">
    <w:name w:val="xl11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14">
    <w:name w:val="xl114"/>
    <w:basedOn w:val="a"/>
    <w:pPr>
      <w:pBdr>
        <w:left w:val="single" w:sz="4" w:space="0" w:color="000000"/>
        <w:right w:val="single" w:sz="4" w:space="0" w:color="000000"/>
      </w:pBdr>
      <w:spacing w:before="100" w:beforeAutospacing="1" w:after="100" w:afterAutospacing="1"/>
      <w:jc w:val="center"/>
    </w:p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16">
    <w:name w:val="xl11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17">
    <w:name w:val="xl11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color w:val="000000"/>
    </w:rPr>
  </w:style>
  <w:style w:type="paragraph" w:customStyle="1" w:styleId="xl118">
    <w:name w:val="xl11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19">
    <w:name w:val="xl11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20">
    <w:name w:val="xl12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121">
    <w:name w:val="xl12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22">
    <w:name w:val="xl122"/>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23">
    <w:name w:val="xl12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24">
    <w:name w:val="xl12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25">
    <w:name w:val="xl12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26">
    <w:name w:val="xl12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127">
    <w:name w:val="xl12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128">
    <w:name w:val="xl12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129">
    <w:name w:val="xl12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130">
    <w:name w:val="xl13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131">
    <w:name w:val="xl13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32">
    <w:name w:val="xl132"/>
    <w:basedOn w:val="a"/>
    <w:pPr>
      <w:pBdr>
        <w:top w:val="single" w:sz="4" w:space="0" w:color="000000"/>
        <w:left w:val="single" w:sz="4" w:space="0" w:color="000000"/>
        <w:right w:val="single" w:sz="4" w:space="0" w:color="000000"/>
      </w:pBdr>
      <w:spacing w:before="100" w:beforeAutospacing="1" w:after="100" w:afterAutospacing="1"/>
      <w:jc w:val="center"/>
    </w:pPr>
    <w:rPr>
      <w:color w:val="000000"/>
    </w:rPr>
  </w:style>
  <w:style w:type="paragraph" w:customStyle="1" w:styleId="xl133">
    <w:name w:val="xl13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34">
    <w:name w:val="xl13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35">
    <w:name w:val="xl13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36">
    <w:name w:val="xl13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37">
    <w:name w:val="xl13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38">
    <w:name w:val="xl13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39">
    <w:name w:val="xl13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color w:val="000000"/>
    </w:rPr>
  </w:style>
  <w:style w:type="paragraph" w:customStyle="1" w:styleId="xl140">
    <w:name w:val="xl14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41">
    <w:name w:val="xl14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42">
    <w:name w:val="xl142"/>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color w:val="000000"/>
    </w:rPr>
  </w:style>
  <w:style w:type="paragraph" w:customStyle="1" w:styleId="xl143">
    <w:name w:val="xl14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44">
    <w:name w:val="xl14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45">
    <w:name w:val="xl14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146">
    <w:name w:val="xl14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47">
    <w:name w:val="xl147"/>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148">
    <w:name w:val="xl148"/>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i/>
      <w:iCs/>
      <w:color w:val="000000"/>
    </w:rPr>
  </w:style>
  <w:style w:type="paragraph" w:customStyle="1" w:styleId="xl149">
    <w:name w:val="xl14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i/>
      <w:iCs/>
    </w:rPr>
  </w:style>
  <w:style w:type="paragraph" w:customStyle="1" w:styleId="xl150">
    <w:name w:val="xl150"/>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i/>
      <w:iCs/>
      <w:color w:val="000000"/>
    </w:rPr>
  </w:style>
  <w:style w:type="paragraph" w:customStyle="1" w:styleId="xl151">
    <w:name w:val="xl151"/>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52">
    <w:name w:val="xl152"/>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color w:val="000000"/>
    </w:rPr>
  </w:style>
  <w:style w:type="paragraph" w:customStyle="1" w:styleId="xl153">
    <w:name w:val="xl15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54">
    <w:name w:val="xl15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55">
    <w:name w:val="xl15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i/>
      <w:iCs/>
      <w:color w:val="000000"/>
    </w:rPr>
  </w:style>
  <w:style w:type="paragraph" w:customStyle="1" w:styleId="xl156">
    <w:name w:val="xl156"/>
    <w:basedOn w:val="a"/>
    <w:pPr>
      <w:pBdr>
        <w:top w:val="single" w:sz="4" w:space="0" w:color="000000"/>
        <w:left w:val="single" w:sz="4" w:space="0" w:color="000000"/>
        <w:bottom w:val="single" w:sz="4" w:space="0" w:color="000000"/>
      </w:pBdr>
      <w:spacing w:before="100" w:beforeAutospacing="1" w:after="100" w:afterAutospacing="1"/>
    </w:pPr>
    <w:rPr>
      <w:color w:val="000000"/>
    </w:rPr>
  </w:style>
  <w:style w:type="paragraph" w:customStyle="1" w:styleId="xl157">
    <w:name w:val="xl157"/>
    <w:basedOn w:val="a"/>
    <w:pPr>
      <w:pBdr>
        <w:top w:val="single" w:sz="4" w:space="0" w:color="000000"/>
        <w:left w:val="single" w:sz="4" w:space="0" w:color="000000"/>
        <w:bottom w:val="single" w:sz="4" w:space="0" w:color="000000"/>
      </w:pBdr>
      <w:shd w:val="clear" w:color="000000" w:fill="FFFFFF"/>
      <w:spacing w:before="100" w:beforeAutospacing="1" w:after="100" w:afterAutospacing="1"/>
    </w:pPr>
    <w:rPr>
      <w:color w:val="000000"/>
    </w:rPr>
  </w:style>
  <w:style w:type="paragraph" w:customStyle="1" w:styleId="xl158">
    <w:name w:val="xl158"/>
    <w:basedOn w:val="a"/>
    <w:pPr>
      <w:pBdr>
        <w:top w:val="single" w:sz="4" w:space="0" w:color="000000"/>
        <w:left w:val="single" w:sz="4" w:space="0" w:color="000000"/>
        <w:right w:val="single" w:sz="4" w:space="0" w:color="000000"/>
      </w:pBdr>
      <w:shd w:val="clear" w:color="000000" w:fill="FFFFFF"/>
      <w:spacing w:before="100" w:beforeAutospacing="1" w:after="100" w:afterAutospacing="1"/>
      <w:jc w:val="center"/>
    </w:pPr>
    <w:rPr>
      <w:color w:val="000000"/>
    </w:rPr>
  </w:style>
  <w:style w:type="paragraph" w:customStyle="1" w:styleId="xl159">
    <w:name w:val="xl15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rPr>
  </w:style>
  <w:style w:type="paragraph" w:customStyle="1" w:styleId="xl160">
    <w:name w:val="xl16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color w:val="000000"/>
    </w:rPr>
  </w:style>
  <w:style w:type="paragraph" w:customStyle="1" w:styleId="xl161">
    <w:name w:val="xl161"/>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62">
    <w:name w:val="xl162"/>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style>
  <w:style w:type="paragraph" w:customStyle="1" w:styleId="xl163">
    <w:name w:val="xl163"/>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64">
    <w:name w:val="xl164"/>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style>
  <w:style w:type="paragraph" w:customStyle="1" w:styleId="xl165">
    <w:name w:val="xl16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66">
    <w:name w:val="xl166"/>
    <w:basedOn w:val="a"/>
    <w:pPr>
      <w:pBdr>
        <w:top w:val="single" w:sz="4" w:space="0" w:color="000000"/>
        <w:left w:val="single" w:sz="4" w:space="0" w:color="000000"/>
        <w:right w:val="single" w:sz="4" w:space="0" w:color="000000"/>
      </w:pBdr>
      <w:spacing w:before="100" w:beforeAutospacing="1" w:after="100" w:afterAutospacing="1"/>
    </w:pPr>
  </w:style>
  <w:style w:type="paragraph" w:customStyle="1" w:styleId="xl167">
    <w:name w:val="xl167"/>
    <w:basedOn w:val="a"/>
    <w:pPr>
      <w:pBdr>
        <w:top w:val="single" w:sz="4" w:space="0" w:color="000000"/>
        <w:bottom w:val="single" w:sz="4" w:space="0" w:color="000000"/>
      </w:pBdr>
      <w:spacing w:before="100" w:beforeAutospacing="1" w:after="100" w:afterAutospacing="1"/>
      <w:jc w:val="center"/>
    </w:pPr>
  </w:style>
  <w:style w:type="paragraph" w:customStyle="1" w:styleId="xl168">
    <w:name w:val="xl168"/>
    <w:basedOn w:val="a"/>
    <w:pPr>
      <w:spacing w:before="100" w:beforeAutospacing="1" w:after="100" w:afterAutospacing="1"/>
    </w:pPr>
  </w:style>
  <w:style w:type="paragraph" w:customStyle="1" w:styleId="xl169">
    <w:name w:val="xl16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style>
  <w:style w:type="paragraph" w:customStyle="1" w:styleId="xl170">
    <w:name w:val="xl17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71">
    <w:name w:val="xl171"/>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b/>
      <w:bCs/>
    </w:rPr>
  </w:style>
  <w:style w:type="paragraph" w:customStyle="1" w:styleId="xl172">
    <w:name w:val="xl17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rPr>
  </w:style>
  <w:style w:type="paragraph" w:customStyle="1" w:styleId="xl173">
    <w:name w:val="xl173"/>
    <w:basedOn w:val="a"/>
    <w:pPr>
      <w:spacing w:before="100" w:beforeAutospacing="1" w:after="100" w:afterAutospacing="1"/>
    </w:pPr>
  </w:style>
  <w:style w:type="paragraph" w:customStyle="1" w:styleId="xl174">
    <w:name w:val="xl17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75">
    <w:name w:val="xl17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76">
    <w:name w:val="xl17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77">
    <w:name w:val="xl17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78">
    <w:name w:val="xl17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79">
    <w:name w:val="xl179"/>
    <w:basedOn w:val="a"/>
    <w:pPr>
      <w:pBdr>
        <w:top w:val="single" w:sz="4" w:space="0" w:color="000000"/>
        <w:bottom w:val="single" w:sz="4" w:space="0" w:color="000000"/>
        <w:right w:val="single" w:sz="4" w:space="0" w:color="000000"/>
      </w:pBdr>
      <w:spacing w:before="100" w:beforeAutospacing="1" w:after="100" w:afterAutospacing="1"/>
    </w:pPr>
  </w:style>
  <w:style w:type="paragraph" w:customStyle="1" w:styleId="xl180">
    <w:name w:val="xl18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81">
    <w:name w:val="xl181"/>
    <w:basedOn w:val="a"/>
    <w:pPr>
      <w:spacing w:before="100" w:beforeAutospacing="1" w:after="100" w:afterAutospacing="1"/>
      <w:jc w:val="center"/>
    </w:pPr>
  </w:style>
  <w:style w:type="paragraph" w:customStyle="1" w:styleId="xl182">
    <w:name w:val="xl182"/>
    <w:basedOn w:val="a"/>
    <w:pPr>
      <w:spacing w:before="100" w:beforeAutospacing="1" w:after="100" w:afterAutospacing="1"/>
    </w:pPr>
  </w:style>
  <w:style w:type="paragraph" w:customStyle="1" w:styleId="xl183">
    <w:name w:val="xl18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rPr>
  </w:style>
  <w:style w:type="paragraph" w:customStyle="1" w:styleId="xl184">
    <w:name w:val="xl18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85">
    <w:name w:val="xl18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rPr>
  </w:style>
  <w:style w:type="paragraph" w:customStyle="1" w:styleId="xl186">
    <w:name w:val="xl18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rPr>
  </w:style>
  <w:style w:type="paragraph" w:customStyle="1" w:styleId="xl187">
    <w:name w:val="xl18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rPr>
  </w:style>
  <w:style w:type="paragraph" w:customStyle="1" w:styleId="xl188">
    <w:name w:val="xl188"/>
    <w:basedOn w:val="a"/>
    <w:pPr>
      <w:pBdr>
        <w:top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189">
    <w:name w:val="xl18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90">
    <w:name w:val="xl190"/>
    <w:basedOn w:val="a"/>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xl191">
    <w:name w:val="xl19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92">
    <w:name w:val="xl192"/>
    <w:basedOn w:val="a"/>
    <w:pPr>
      <w:pBdr>
        <w:bottom w:val="single" w:sz="4" w:space="0" w:color="000000"/>
      </w:pBdr>
      <w:spacing w:before="100" w:beforeAutospacing="1" w:after="100" w:afterAutospacing="1"/>
      <w:jc w:val="center"/>
    </w:pPr>
  </w:style>
  <w:style w:type="paragraph" w:customStyle="1" w:styleId="xl193">
    <w:name w:val="xl19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color w:val="000000"/>
    </w:rPr>
  </w:style>
  <w:style w:type="paragraph" w:customStyle="1" w:styleId="xl194">
    <w:name w:val="xl19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rPr>
  </w:style>
  <w:style w:type="paragraph" w:customStyle="1" w:styleId="xl195">
    <w:name w:val="xl19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96">
    <w:name w:val="xl19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197">
    <w:name w:val="xl1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98">
    <w:name w:val="xl198"/>
    <w:basedOn w:val="a"/>
    <w:pPr>
      <w:pBdr>
        <w:top w:val="single" w:sz="4" w:space="0" w:color="000000"/>
        <w:left w:val="single" w:sz="4" w:space="0" w:color="000000"/>
        <w:right w:val="single" w:sz="4" w:space="0" w:color="000000"/>
      </w:pBdr>
      <w:spacing w:before="100" w:beforeAutospacing="1" w:after="100" w:afterAutospacing="1"/>
    </w:pPr>
  </w:style>
  <w:style w:type="paragraph" w:customStyle="1" w:styleId="xl199">
    <w:name w:val="xl199"/>
    <w:basedOn w:val="a"/>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200">
    <w:name w:val="xl200"/>
    <w:basedOn w:val="a"/>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201">
    <w:name w:val="xl20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202">
    <w:name w:val="xl202"/>
    <w:basedOn w:val="a"/>
    <w:pPr>
      <w:pBdr>
        <w:left w:val="single" w:sz="4" w:space="0" w:color="000000"/>
        <w:bottom w:val="single" w:sz="4" w:space="0" w:color="000000"/>
        <w:right w:val="single" w:sz="4" w:space="0" w:color="000000"/>
      </w:pBdr>
      <w:spacing w:before="100" w:beforeAutospacing="1" w:after="100" w:afterAutospacing="1"/>
    </w:pPr>
  </w:style>
  <w:style w:type="paragraph" w:customStyle="1" w:styleId="xl203">
    <w:name w:val="xl203"/>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04">
    <w:name w:val="xl204"/>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05">
    <w:name w:val="xl20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206">
    <w:name w:val="xl2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207">
    <w:name w:val="xl20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08">
    <w:name w:val="xl20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style>
  <w:style w:type="paragraph" w:customStyle="1" w:styleId="xl209">
    <w:name w:val="xl20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rPr>
  </w:style>
  <w:style w:type="paragraph" w:customStyle="1" w:styleId="xl210">
    <w:name w:val="xl210"/>
    <w:basedOn w:val="a"/>
    <w:pPr>
      <w:pBdr>
        <w:left w:val="single" w:sz="4" w:space="0" w:color="000000"/>
        <w:bottom w:val="single" w:sz="4" w:space="0" w:color="000000"/>
        <w:right w:val="single" w:sz="4" w:space="0" w:color="000000"/>
      </w:pBdr>
      <w:spacing w:before="100" w:beforeAutospacing="1" w:after="100" w:afterAutospacing="1"/>
    </w:pPr>
  </w:style>
  <w:style w:type="paragraph" w:customStyle="1" w:styleId="xl211">
    <w:name w:val="xl211"/>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12">
    <w:name w:val="xl212"/>
    <w:basedOn w:val="a"/>
    <w:pPr>
      <w:pBdr>
        <w:left w:val="single" w:sz="4" w:space="0" w:color="000000"/>
        <w:bottom w:val="single" w:sz="4" w:space="0" w:color="000000"/>
        <w:right w:val="single" w:sz="4" w:space="0" w:color="000000"/>
      </w:pBdr>
      <w:spacing w:before="100" w:beforeAutospacing="1" w:after="100" w:afterAutospacing="1"/>
      <w:jc w:val="center"/>
    </w:pPr>
    <w:rPr>
      <w:i/>
      <w:iCs/>
      <w:color w:val="000000"/>
    </w:rPr>
  </w:style>
  <w:style w:type="paragraph" w:customStyle="1" w:styleId="xl213">
    <w:name w:val="xl213"/>
    <w:basedOn w:val="a"/>
    <w:pPr>
      <w:spacing w:before="100" w:beforeAutospacing="1" w:after="100" w:afterAutospacing="1"/>
    </w:pPr>
  </w:style>
  <w:style w:type="paragraph" w:customStyle="1" w:styleId="xl214">
    <w:name w:val="xl21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b/>
      <w:bCs/>
    </w:rPr>
  </w:style>
  <w:style w:type="paragraph" w:customStyle="1" w:styleId="xl215">
    <w:name w:val="xl21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216">
    <w:name w:val="xl21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17">
    <w:name w:val="xl21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18">
    <w:name w:val="xl218"/>
    <w:basedOn w:val="a"/>
    <w:pPr>
      <w:pBdr>
        <w:top w:val="single" w:sz="4" w:space="0" w:color="000000"/>
        <w:left w:val="single" w:sz="4" w:space="0" w:color="000000"/>
        <w:bottom w:val="single" w:sz="4" w:space="0" w:color="000000"/>
        <w:right w:val="single" w:sz="4" w:space="0" w:color="000000"/>
      </w:pBdr>
      <w:shd w:val="clear" w:color="000000" w:fill="B8CCE4"/>
      <w:spacing w:before="100" w:beforeAutospacing="1" w:after="100" w:afterAutospacing="1"/>
    </w:pPr>
    <w:rPr>
      <w:b/>
      <w:bCs/>
    </w:rPr>
  </w:style>
  <w:style w:type="paragraph" w:customStyle="1" w:styleId="xl219">
    <w:name w:val="xl219"/>
    <w:basedOn w:val="a"/>
    <w:pPr>
      <w:pBdr>
        <w:top w:val="single" w:sz="4" w:space="0" w:color="000000"/>
        <w:left w:val="single" w:sz="4" w:space="0" w:color="000000"/>
        <w:bottom w:val="single" w:sz="4" w:space="0" w:color="000000"/>
        <w:right w:val="single" w:sz="4" w:space="0" w:color="000000"/>
      </w:pBdr>
      <w:shd w:val="clear" w:color="000000" w:fill="B8CCE4"/>
      <w:spacing w:before="100" w:beforeAutospacing="1" w:after="100" w:afterAutospacing="1"/>
      <w:jc w:val="both"/>
    </w:pPr>
    <w:rPr>
      <w:b/>
      <w:bCs/>
    </w:rPr>
  </w:style>
  <w:style w:type="paragraph" w:customStyle="1" w:styleId="xl220">
    <w:name w:val="xl22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221">
    <w:name w:val="xl221"/>
    <w:basedOn w:val="a"/>
    <w:pPr>
      <w:pBdr>
        <w:top w:val="single" w:sz="4" w:space="0" w:color="000000"/>
        <w:left w:val="single" w:sz="4" w:space="0" w:color="000000"/>
        <w:right w:val="single" w:sz="4" w:space="0" w:color="000000"/>
      </w:pBdr>
      <w:spacing w:before="100" w:beforeAutospacing="1" w:after="100" w:afterAutospacing="1"/>
    </w:pPr>
    <w:rPr>
      <w:color w:val="000000"/>
    </w:rPr>
  </w:style>
  <w:style w:type="paragraph" w:customStyle="1" w:styleId="xl222">
    <w:name w:val="xl222"/>
    <w:basedOn w:val="a"/>
    <w:pPr>
      <w:pBdr>
        <w:top w:val="single" w:sz="4" w:space="0" w:color="000000"/>
        <w:left w:val="single" w:sz="4" w:space="0" w:color="000000"/>
        <w:bottom w:val="single" w:sz="4" w:space="0" w:color="000000"/>
        <w:right w:val="single" w:sz="4" w:space="0" w:color="000000"/>
      </w:pBdr>
      <w:shd w:val="clear" w:color="000000" w:fill="DCE6F1"/>
      <w:spacing w:before="100" w:beforeAutospacing="1" w:after="100" w:afterAutospacing="1"/>
    </w:pPr>
    <w:rPr>
      <w:b/>
      <w:bCs/>
    </w:rPr>
  </w:style>
  <w:style w:type="paragraph" w:customStyle="1" w:styleId="xl223">
    <w:name w:val="xl22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i/>
      <w:iCs/>
    </w:rPr>
  </w:style>
  <w:style w:type="paragraph" w:customStyle="1" w:styleId="xl224">
    <w:name w:val="xl22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color w:val="000000"/>
    </w:rPr>
  </w:style>
  <w:style w:type="paragraph" w:customStyle="1" w:styleId="xl225">
    <w:name w:val="xl225"/>
    <w:basedOn w:val="a"/>
    <w:pPr>
      <w:pBdr>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226">
    <w:name w:val="xl226"/>
    <w:basedOn w:val="a"/>
    <w:pPr>
      <w:pBdr>
        <w:left w:val="single" w:sz="4" w:space="0" w:color="000000"/>
        <w:bottom w:val="single" w:sz="4" w:space="0" w:color="000000"/>
        <w:right w:val="single" w:sz="4" w:space="0" w:color="000000"/>
      </w:pBdr>
      <w:spacing w:before="100" w:beforeAutospacing="1" w:after="100" w:afterAutospacing="1"/>
    </w:pPr>
  </w:style>
  <w:style w:type="paragraph" w:customStyle="1" w:styleId="xl227">
    <w:name w:val="xl22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28">
    <w:name w:val="xl228"/>
    <w:basedOn w:val="a"/>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xl229">
    <w:name w:val="xl229"/>
    <w:basedOn w:val="a"/>
    <w:pPr>
      <w:spacing w:before="100" w:beforeAutospacing="1" w:after="100" w:afterAutospacing="1"/>
    </w:pPr>
  </w:style>
  <w:style w:type="paragraph" w:customStyle="1" w:styleId="xl230">
    <w:name w:val="xl23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31">
    <w:name w:val="xl23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32">
    <w:name w:val="xl232"/>
    <w:basedOn w:val="a"/>
    <w:pPr>
      <w:shd w:val="clear" w:color="000000" w:fill="8DB4E2"/>
      <w:spacing w:before="100" w:beforeAutospacing="1" w:after="100" w:afterAutospacing="1"/>
    </w:pPr>
    <w:rPr>
      <w:b/>
      <w:bCs/>
    </w:rPr>
  </w:style>
  <w:style w:type="paragraph" w:customStyle="1" w:styleId="xl233">
    <w:name w:val="xl233"/>
    <w:basedOn w:val="a"/>
    <w:pPr>
      <w:pBdr>
        <w:top w:val="single" w:sz="4" w:space="0" w:color="000000"/>
        <w:left w:val="single" w:sz="4" w:space="0" w:color="000000"/>
        <w:bottom w:val="single" w:sz="4" w:space="0" w:color="000000"/>
        <w:right w:val="single" w:sz="4" w:space="0" w:color="000000"/>
      </w:pBdr>
      <w:shd w:val="clear" w:color="000000" w:fill="C5D9F1"/>
      <w:spacing w:before="100" w:beforeAutospacing="1" w:after="100" w:afterAutospacing="1"/>
    </w:pPr>
    <w:rPr>
      <w:b/>
      <w:bCs/>
      <w:color w:val="000000"/>
    </w:rPr>
  </w:style>
  <w:style w:type="paragraph" w:customStyle="1" w:styleId="xl234">
    <w:name w:val="xl234"/>
    <w:basedOn w:val="a"/>
    <w:pPr>
      <w:pBdr>
        <w:top w:val="single" w:sz="4" w:space="0" w:color="000000"/>
        <w:left w:val="single" w:sz="4" w:space="0" w:color="000000"/>
        <w:bottom w:val="single" w:sz="4" w:space="0" w:color="000000"/>
        <w:right w:val="single" w:sz="4" w:space="0" w:color="000000"/>
      </w:pBdr>
      <w:shd w:val="clear" w:color="000000" w:fill="C5D9F1"/>
      <w:spacing w:before="100" w:beforeAutospacing="1" w:after="100" w:afterAutospacing="1"/>
    </w:pPr>
    <w:rPr>
      <w:b/>
      <w:bCs/>
    </w:rPr>
  </w:style>
  <w:style w:type="paragraph" w:customStyle="1" w:styleId="xl235">
    <w:name w:val="xl235"/>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pPr>
    <w:rPr>
      <w:b/>
      <w:bCs/>
      <w:i/>
      <w:iCs/>
    </w:rPr>
  </w:style>
  <w:style w:type="paragraph" w:customStyle="1" w:styleId="xl236">
    <w:name w:val="xl236"/>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jc w:val="center"/>
    </w:pPr>
  </w:style>
  <w:style w:type="paragraph" w:customStyle="1" w:styleId="xl237">
    <w:name w:val="xl237"/>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pPr>
  </w:style>
  <w:style w:type="paragraph" w:customStyle="1" w:styleId="xl238">
    <w:name w:val="xl238"/>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pPr>
    <w:rPr>
      <w:b/>
      <w:bCs/>
      <w:i/>
      <w:iCs/>
    </w:rPr>
  </w:style>
  <w:style w:type="paragraph" w:customStyle="1" w:styleId="xl239">
    <w:name w:val="xl239"/>
    <w:basedOn w:val="a"/>
    <w:pPr>
      <w:pBdr>
        <w:top w:val="single" w:sz="4" w:space="0" w:color="000000"/>
        <w:left w:val="single" w:sz="4" w:space="0" w:color="000000"/>
        <w:bottom w:val="single" w:sz="4" w:space="0" w:color="000000"/>
        <w:right w:val="single" w:sz="4" w:space="0" w:color="000000"/>
      </w:pBdr>
      <w:shd w:val="clear" w:color="000000" w:fill="C5D9F1"/>
      <w:spacing w:before="100" w:beforeAutospacing="1" w:after="100" w:afterAutospacing="1"/>
    </w:pPr>
    <w:rPr>
      <w:b/>
      <w:bCs/>
      <w:i/>
      <w:iCs/>
    </w:rPr>
  </w:style>
  <w:style w:type="paragraph" w:customStyle="1" w:styleId="xl240">
    <w:name w:val="xl240"/>
    <w:basedOn w:val="a"/>
    <w:pPr>
      <w:pBdr>
        <w:top w:val="single" w:sz="4" w:space="0" w:color="000000"/>
        <w:left w:val="single" w:sz="4" w:space="0" w:color="000000"/>
        <w:bottom w:val="single" w:sz="4" w:space="0" w:color="000000"/>
        <w:right w:val="single" w:sz="4" w:space="0" w:color="000000"/>
      </w:pBdr>
      <w:shd w:val="clear" w:color="000000" w:fill="C5D9F1"/>
      <w:spacing w:before="100" w:beforeAutospacing="1" w:after="100" w:afterAutospacing="1"/>
      <w:jc w:val="center"/>
    </w:pPr>
  </w:style>
  <w:style w:type="paragraph" w:customStyle="1" w:styleId="xl241">
    <w:name w:val="xl241"/>
    <w:basedOn w:val="a"/>
    <w:pPr>
      <w:pBdr>
        <w:top w:val="single" w:sz="4" w:space="0" w:color="000000"/>
        <w:left w:val="single" w:sz="4" w:space="0" w:color="000000"/>
        <w:bottom w:val="single" w:sz="4" w:space="0" w:color="000000"/>
        <w:right w:val="single" w:sz="4" w:space="0" w:color="000000"/>
      </w:pBdr>
      <w:shd w:val="clear" w:color="000000" w:fill="C5D9F1"/>
      <w:spacing w:before="100" w:beforeAutospacing="1" w:after="100" w:afterAutospacing="1"/>
    </w:pPr>
  </w:style>
  <w:style w:type="paragraph" w:customStyle="1" w:styleId="xl242">
    <w:name w:val="xl242"/>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43">
    <w:name w:val="xl243"/>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jc w:val="center"/>
    </w:pPr>
  </w:style>
  <w:style w:type="paragraph" w:customStyle="1" w:styleId="xl244">
    <w:name w:val="xl244"/>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jc w:val="center"/>
    </w:pPr>
  </w:style>
  <w:style w:type="paragraph" w:customStyle="1" w:styleId="xl245">
    <w:name w:val="xl24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46">
    <w:name w:val="xl24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47">
    <w:name w:val="xl247"/>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jc w:val="center"/>
    </w:pPr>
  </w:style>
  <w:style w:type="paragraph" w:customStyle="1" w:styleId="xl248">
    <w:name w:val="xl24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rPr>
  </w:style>
  <w:style w:type="paragraph" w:customStyle="1" w:styleId="xl249">
    <w:name w:val="xl249"/>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jc w:val="center"/>
    </w:pPr>
  </w:style>
  <w:style w:type="paragraph" w:customStyle="1" w:styleId="xl250">
    <w:name w:val="xl25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251">
    <w:name w:val="xl25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52">
    <w:name w:val="xl252"/>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pPr>
  </w:style>
  <w:style w:type="paragraph" w:customStyle="1" w:styleId="xl253">
    <w:name w:val="xl253"/>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style>
  <w:style w:type="paragraph" w:customStyle="1" w:styleId="xl254">
    <w:name w:val="xl25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255">
    <w:name w:val="xl25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color w:val="000000"/>
    </w:rPr>
  </w:style>
  <w:style w:type="paragraph" w:customStyle="1" w:styleId="xl256">
    <w:name w:val="xl256"/>
    <w:basedOn w:val="a"/>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pPr>
    <w:rPr>
      <w:i/>
      <w:iCs/>
    </w:rPr>
  </w:style>
  <w:style w:type="paragraph" w:customStyle="1" w:styleId="xl257">
    <w:name w:val="xl257"/>
    <w:basedOn w:val="a"/>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pPr>
    <w:rPr>
      <w:i/>
      <w:iCs/>
    </w:rPr>
  </w:style>
  <w:style w:type="paragraph" w:customStyle="1" w:styleId="xl258">
    <w:name w:val="xl258"/>
    <w:basedOn w:val="a"/>
    <w:pPr>
      <w:pBdr>
        <w:top w:val="single" w:sz="4" w:space="0" w:color="000000"/>
        <w:left w:val="single" w:sz="4" w:space="0" w:color="000000"/>
        <w:bottom w:val="single" w:sz="4" w:space="0" w:color="000000"/>
        <w:right w:val="single" w:sz="4" w:space="0" w:color="000000"/>
      </w:pBdr>
      <w:shd w:val="clear" w:color="000000" w:fill="C5D9F1"/>
      <w:spacing w:before="100" w:beforeAutospacing="1" w:after="100" w:afterAutospacing="1"/>
    </w:pPr>
    <w:rPr>
      <w:b/>
      <w:bCs/>
    </w:rPr>
  </w:style>
  <w:style w:type="paragraph" w:customStyle="1" w:styleId="xl259">
    <w:name w:val="xl259"/>
    <w:basedOn w:val="a"/>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260">
    <w:name w:val="xl260"/>
    <w:basedOn w:val="a"/>
    <w:pPr>
      <w:pBdr>
        <w:top w:val="single" w:sz="4" w:space="0" w:color="000000"/>
        <w:left w:val="single" w:sz="4" w:space="0" w:color="000000"/>
        <w:bottom w:val="single" w:sz="4" w:space="0" w:color="000000"/>
      </w:pBdr>
      <w:spacing w:before="100" w:beforeAutospacing="1" w:after="100" w:afterAutospacing="1"/>
    </w:pPr>
    <w:rPr>
      <w:b/>
      <w:bCs/>
    </w:rPr>
  </w:style>
  <w:style w:type="paragraph" w:customStyle="1" w:styleId="xl261">
    <w:name w:val="xl261"/>
    <w:basedOn w:val="a"/>
    <w:pPr>
      <w:pBdr>
        <w:top w:val="single" w:sz="4" w:space="0" w:color="000000"/>
        <w:bottom w:val="single" w:sz="4" w:space="0" w:color="000000"/>
      </w:pBdr>
      <w:spacing w:before="100" w:beforeAutospacing="1" w:after="100" w:afterAutospacing="1"/>
    </w:pPr>
    <w:rPr>
      <w:b/>
      <w:bCs/>
    </w:rPr>
  </w:style>
  <w:style w:type="paragraph" w:customStyle="1" w:styleId="xl262">
    <w:name w:val="xl262"/>
    <w:basedOn w:val="a"/>
    <w:pPr>
      <w:pBdr>
        <w:top w:val="single" w:sz="4" w:space="0" w:color="000000"/>
        <w:left w:val="single" w:sz="4" w:space="0" w:color="000000"/>
        <w:bottom w:val="single" w:sz="4" w:space="0" w:color="000000"/>
      </w:pBdr>
      <w:shd w:val="clear" w:color="000000" w:fill="DCE6F1"/>
      <w:spacing w:before="100" w:beforeAutospacing="1" w:after="100" w:afterAutospacing="1"/>
      <w:jc w:val="center"/>
    </w:pPr>
    <w:rPr>
      <w:b/>
      <w:bCs/>
    </w:rPr>
  </w:style>
  <w:style w:type="paragraph" w:customStyle="1" w:styleId="xl263">
    <w:name w:val="xl263"/>
    <w:basedOn w:val="a"/>
    <w:pPr>
      <w:pBdr>
        <w:top w:val="single" w:sz="4" w:space="0" w:color="000000"/>
        <w:bottom w:val="single" w:sz="4" w:space="0" w:color="000000"/>
      </w:pBdr>
      <w:shd w:val="clear" w:color="000000" w:fill="DCE6F1"/>
      <w:spacing w:before="100" w:beforeAutospacing="1" w:after="100" w:afterAutospacing="1"/>
      <w:jc w:val="center"/>
    </w:pPr>
    <w:rPr>
      <w:b/>
      <w:bCs/>
    </w:rPr>
  </w:style>
  <w:style w:type="paragraph" w:customStyle="1" w:styleId="xl264">
    <w:name w:val="xl264"/>
    <w:basedOn w:val="a"/>
    <w:pPr>
      <w:pBdr>
        <w:top w:val="single" w:sz="4" w:space="0" w:color="000000"/>
        <w:bottom w:val="single" w:sz="4" w:space="0" w:color="000000"/>
        <w:right w:val="single" w:sz="4" w:space="0" w:color="000000"/>
      </w:pBdr>
      <w:shd w:val="clear" w:color="000000" w:fill="DCE6F1"/>
      <w:spacing w:before="100" w:beforeAutospacing="1" w:after="100" w:afterAutospacing="1"/>
      <w:jc w:val="center"/>
    </w:pPr>
    <w:rPr>
      <w:b/>
      <w:bCs/>
    </w:rPr>
  </w:style>
  <w:style w:type="paragraph" w:customStyle="1" w:styleId="xl265">
    <w:name w:val="xl265"/>
    <w:basedOn w:val="a"/>
    <w:pPr>
      <w:pBdr>
        <w:top w:val="single" w:sz="4" w:space="0" w:color="000000"/>
        <w:left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266">
    <w:name w:val="xl266"/>
    <w:basedOn w:val="a"/>
    <w:pPr>
      <w:pBdr>
        <w:top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267">
    <w:name w:val="xl267"/>
    <w:basedOn w:val="a"/>
    <w:pPr>
      <w:pBdr>
        <w:top w:val="single" w:sz="4" w:space="0" w:color="000000"/>
        <w:bottom w:val="single" w:sz="4" w:space="0" w:color="000000"/>
        <w:right w:val="single" w:sz="4" w:space="0" w:color="000000"/>
      </w:pBdr>
      <w:shd w:val="clear" w:color="000000" w:fill="B8CCE4"/>
      <w:spacing w:before="100" w:beforeAutospacing="1" w:after="100" w:afterAutospacing="1"/>
      <w:jc w:val="center"/>
    </w:pPr>
    <w:rPr>
      <w:b/>
      <w:bCs/>
    </w:rPr>
  </w:style>
  <w:style w:type="paragraph" w:customStyle="1" w:styleId="xl268">
    <w:name w:val="xl268"/>
    <w:basedOn w:val="a"/>
    <w:pPr>
      <w:pBdr>
        <w:top w:val="single" w:sz="4" w:space="0" w:color="000000"/>
        <w:left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269">
    <w:name w:val="xl269"/>
    <w:basedOn w:val="a"/>
    <w:pPr>
      <w:pBdr>
        <w:top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270">
    <w:name w:val="xl270"/>
    <w:basedOn w:val="a"/>
    <w:pPr>
      <w:pBdr>
        <w:top w:val="single" w:sz="4" w:space="0" w:color="000000"/>
        <w:bottom w:val="single" w:sz="4" w:space="0" w:color="000000"/>
        <w:right w:val="single" w:sz="4" w:space="0" w:color="000000"/>
      </w:pBdr>
      <w:shd w:val="clear" w:color="000000" w:fill="B8CCE4"/>
      <w:spacing w:before="100" w:beforeAutospacing="1" w:after="100" w:afterAutospacing="1"/>
      <w:jc w:val="center"/>
    </w:pPr>
    <w:rPr>
      <w:b/>
      <w:bCs/>
    </w:rPr>
  </w:style>
  <w:style w:type="paragraph" w:customStyle="1" w:styleId="xl271">
    <w:name w:val="xl271"/>
    <w:basedOn w:val="a"/>
    <w:pPr>
      <w:pBdr>
        <w:top w:val="single" w:sz="4" w:space="0" w:color="000000"/>
        <w:left w:val="single" w:sz="4" w:space="0" w:color="000000"/>
        <w:bottom w:val="single" w:sz="4" w:space="0" w:color="000000"/>
      </w:pBdr>
      <w:shd w:val="clear" w:color="000000" w:fill="DCE6F1"/>
      <w:spacing w:before="100" w:beforeAutospacing="1" w:after="100" w:afterAutospacing="1"/>
      <w:jc w:val="center"/>
    </w:pPr>
    <w:rPr>
      <w:b/>
      <w:bCs/>
      <w:color w:val="000000"/>
    </w:rPr>
  </w:style>
  <w:style w:type="paragraph" w:customStyle="1" w:styleId="xl272">
    <w:name w:val="xl272"/>
    <w:basedOn w:val="a"/>
    <w:pPr>
      <w:pBdr>
        <w:top w:val="single" w:sz="4" w:space="0" w:color="000000"/>
        <w:bottom w:val="single" w:sz="4" w:space="0" w:color="000000"/>
      </w:pBdr>
      <w:shd w:val="clear" w:color="000000" w:fill="DCE6F1"/>
      <w:spacing w:before="100" w:beforeAutospacing="1" w:after="100" w:afterAutospacing="1"/>
      <w:jc w:val="center"/>
    </w:pPr>
    <w:rPr>
      <w:b/>
      <w:bCs/>
      <w:color w:val="000000"/>
    </w:rPr>
  </w:style>
  <w:style w:type="paragraph" w:customStyle="1" w:styleId="xl273">
    <w:name w:val="xl273"/>
    <w:basedOn w:val="a"/>
    <w:pPr>
      <w:pBdr>
        <w:top w:val="single" w:sz="4" w:space="0" w:color="000000"/>
        <w:left w:val="single" w:sz="4" w:space="0" w:color="000000"/>
        <w:bottom w:val="single" w:sz="4" w:space="0" w:color="000000"/>
      </w:pBdr>
      <w:spacing w:before="100" w:beforeAutospacing="1" w:after="100" w:afterAutospacing="1"/>
    </w:pPr>
    <w:rPr>
      <w:b/>
      <w:bCs/>
      <w:color w:val="000000"/>
    </w:rPr>
  </w:style>
  <w:style w:type="paragraph" w:customStyle="1" w:styleId="xl274">
    <w:name w:val="xl274"/>
    <w:basedOn w:val="a"/>
    <w:pPr>
      <w:pBdr>
        <w:top w:val="single" w:sz="4" w:space="0" w:color="000000"/>
        <w:bottom w:val="single" w:sz="4" w:space="0" w:color="000000"/>
      </w:pBdr>
      <w:spacing w:before="100" w:beforeAutospacing="1" w:after="100" w:afterAutospacing="1"/>
    </w:pPr>
    <w:rPr>
      <w:b/>
      <w:bCs/>
      <w:color w:val="000000"/>
    </w:rPr>
  </w:style>
  <w:style w:type="paragraph" w:customStyle="1" w:styleId="xl275">
    <w:name w:val="xl275"/>
    <w:basedOn w:val="a"/>
    <w:pPr>
      <w:pBdr>
        <w:top w:val="single" w:sz="4" w:space="0" w:color="000000"/>
      </w:pBdr>
      <w:shd w:val="clear" w:color="000000" w:fill="538DD5"/>
      <w:spacing w:before="100" w:beforeAutospacing="1" w:after="100" w:afterAutospacing="1"/>
      <w:jc w:val="center"/>
    </w:pPr>
    <w:rPr>
      <w:b/>
      <w:bCs/>
    </w:rPr>
  </w:style>
  <w:style w:type="paragraph" w:customStyle="1" w:styleId="xl276">
    <w:name w:val="xl276"/>
    <w:basedOn w:val="a"/>
    <w:pPr>
      <w:pBdr>
        <w:top w:val="single" w:sz="4" w:space="0" w:color="000000"/>
        <w:right w:val="single" w:sz="4" w:space="0" w:color="000000"/>
      </w:pBdr>
      <w:shd w:val="clear" w:color="000000" w:fill="538DD5"/>
      <w:spacing w:before="100" w:beforeAutospacing="1" w:after="100" w:afterAutospacing="1"/>
      <w:jc w:val="center"/>
    </w:pPr>
    <w:rPr>
      <w:b/>
      <w:bCs/>
    </w:rPr>
  </w:style>
  <w:style w:type="paragraph" w:customStyle="1" w:styleId="xl277">
    <w:name w:val="xl277"/>
    <w:basedOn w:val="a"/>
    <w:pPr>
      <w:pBdr>
        <w:top w:val="single" w:sz="4" w:space="0" w:color="000000"/>
        <w:left w:val="single" w:sz="4" w:space="0" w:color="000000"/>
        <w:bottom w:val="single" w:sz="4" w:space="0" w:color="000000"/>
      </w:pBdr>
      <w:shd w:val="clear" w:color="000000" w:fill="538DD5"/>
      <w:spacing w:before="100" w:beforeAutospacing="1" w:after="100" w:afterAutospacing="1"/>
      <w:jc w:val="center"/>
    </w:pPr>
    <w:rPr>
      <w:b/>
      <w:bCs/>
    </w:rPr>
  </w:style>
  <w:style w:type="paragraph" w:customStyle="1" w:styleId="xl278">
    <w:name w:val="xl278"/>
    <w:basedOn w:val="a"/>
    <w:pPr>
      <w:pBdr>
        <w:top w:val="single" w:sz="4" w:space="0" w:color="000000"/>
        <w:bottom w:val="single" w:sz="4" w:space="0" w:color="000000"/>
      </w:pBdr>
      <w:shd w:val="clear" w:color="000000" w:fill="538DD5"/>
      <w:spacing w:before="100" w:beforeAutospacing="1" w:after="100" w:afterAutospacing="1"/>
      <w:jc w:val="center"/>
    </w:pPr>
    <w:rPr>
      <w:b/>
      <w:bCs/>
    </w:rPr>
  </w:style>
  <w:style w:type="paragraph" w:customStyle="1" w:styleId="xl279">
    <w:name w:val="xl279"/>
    <w:basedOn w:val="a"/>
    <w:pPr>
      <w:pBdr>
        <w:top w:val="single" w:sz="4" w:space="0" w:color="000000"/>
        <w:bottom w:val="single" w:sz="4" w:space="0" w:color="000000"/>
        <w:right w:val="single" w:sz="4" w:space="0" w:color="000000"/>
      </w:pBdr>
      <w:shd w:val="clear" w:color="000000" w:fill="538DD5"/>
      <w:spacing w:before="100" w:beforeAutospacing="1" w:after="100" w:afterAutospacing="1"/>
      <w:jc w:val="center"/>
    </w:pPr>
    <w:rPr>
      <w:b/>
      <w:bCs/>
    </w:rPr>
  </w:style>
  <w:style w:type="paragraph" w:customStyle="1" w:styleId="xl280">
    <w:name w:val="xl280"/>
    <w:basedOn w:val="a"/>
    <w:pPr>
      <w:pBdr>
        <w:top w:val="single" w:sz="4" w:space="0" w:color="000000"/>
        <w:left w:val="single" w:sz="4" w:space="0" w:color="000000"/>
        <w:bottom w:val="single" w:sz="4" w:space="0" w:color="000000"/>
      </w:pBdr>
      <w:shd w:val="clear" w:color="000000" w:fill="538DD5"/>
      <w:spacing w:before="100" w:beforeAutospacing="1" w:after="100" w:afterAutospacing="1"/>
      <w:jc w:val="center"/>
    </w:pPr>
    <w:rPr>
      <w:b/>
      <w:bCs/>
    </w:rPr>
  </w:style>
  <w:style w:type="paragraph" w:customStyle="1" w:styleId="xl281">
    <w:name w:val="xl281"/>
    <w:basedOn w:val="a"/>
    <w:pPr>
      <w:pBdr>
        <w:top w:val="single" w:sz="4" w:space="0" w:color="000000"/>
        <w:bottom w:val="single" w:sz="4" w:space="0" w:color="000000"/>
      </w:pBdr>
      <w:shd w:val="clear" w:color="000000" w:fill="538DD5"/>
      <w:spacing w:before="100" w:beforeAutospacing="1" w:after="100" w:afterAutospacing="1"/>
      <w:jc w:val="center"/>
    </w:pPr>
    <w:rPr>
      <w:b/>
      <w:bCs/>
    </w:rPr>
  </w:style>
  <w:style w:type="paragraph" w:customStyle="1" w:styleId="xl282">
    <w:name w:val="xl282"/>
    <w:basedOn w:val="a"/>
    <w:pPr>
      <w:pBdr>
        <w:top w:val="single" w:sz="4" w:space="0" w:color="000000"/>
        <w:bottom w:val="single" w:sz="4" w:space="0" w:color="000000"/>
        <w:right w:val="single" w:sz="4" w:space="0" w:color="000000"/>
      </w:pBdr>
      <w:shd w:val="clear" w:color="000000" w:fill="538DD5"/>
      <w:spacing w:before="100" w:beforeAutospacing="1" w:after="100" w:afterAutospacing="1"/>
      <w:jc w:val="center"/>
    </w:pPr>
    <w:rPr>
      <w:b/>
      <w:bCs/>
    </w:rPr>
  </w:style>
  <w:style w:type="paragraph" w:customStyle="1" w:styleId="xl283">
    <w:name w:val="xl283"/>
    <w:basedOn w:val="a"/>
    <w:pPr>
      <w:pBdr>
        <w:top w:val="single" w:sz="4" w:space="0" w:color="000000"/>
        <w:left w:val="single" w:sz="4" w:space="0" w:color="000000"/>
        <w:bottom w:val="single" w:sz="4" w:space="0" w:color="000000"/>
        <w:right w:val="single" w:sz="4" w:space="0" w:color="000000"/>
      </w:pBdr>
      <w:shd w:val="clear" w:color="000000" w:fill="538DD5"/>
      <w:spacing w:before="100" w:beforeAutospacing="1" w:after="100" w:afterAutospacing="1"/>
      <w:jc w:val="center"/>
    </w:pPr>
    <w:rPr>
      <w:b/>
      <w:bCs/>
    </w:rPr>
  </w:style>
  <w:style w:type="paragraph" w:customStyle="1" w:styleId="xl284">
    <w:name w:val="xl284"/>
    <w:basedOn w:val="a"/>
    <w:pPr>
      <w:pBdr>
        <w:bottom w:val="single" w:sz="4" w:space="0" w:color="000000"/>
      </w:pBdr>
      <w:shd w:val="clear" w:color="000000" w:fill="538DD5"/>
      <w:spacing w:before="100" w:beforeAutospacing="1" w:after="100" w:afterAutospacing="1"/>
      <w:jc w:val="center"/>
    </w:pPr>
    <w:rPr>
      <w:b/>
      <w:bCs/>
      <w:i/>
      <w:iCs/>
      <w:sz w:val="28"/>
      <w:szCs w:val="28"/>
    </w:rPr>
  </w:style>
  <w:style w:type="paragraph" w:customStyle="1" w:styleId="xl285">
    <w:name w:val="xl285"/>
    <w:basedOn w:val="a"/>
    <w:pPr>
      <w:pBdr>
        <w:top w:val="single" w:sz="4" w:space="0" w:color="000000"/>
        <w:left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286">
    <w:name w:val="xl286"/>
    <w:basedOn w:val="a"/>
    <w:pPr>
      <w:pBdr>
        <w:top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287">
    <w:name w:val="xl287"/>
    <w:basedOn w:val="a"/>
    <w:pPr>
      <w:pBdr>
        <w:top w:val="single" w:sz="4" w:space="0" w:color="000000"/>
        <w:bottom w:val="single" w:sz="4" w:space="0" w:color="000000"/>
        <w:right w:val="single" w:sz="4" w:space="0" w:color="000000"/>
      </w:pBdr>
      <w:shd w:val="clear" w:color="000000" w:fill="B8CCE4"/>
      <w:spacing w:before="100" w:beforeAutospacing="1" w:after="100" w:afterAutospacing="1"/>
      <w:jc w:val="center"/>
    </w:pPr>
    <w:rPr>
      <w:b/>
      <w:bCs/>
    </w:rPr>
  </w:style>
  <w:style w:type="paragraph" w:customStyle="1" w:styleId="xl288">
    <w:name w:val="xl288"/>
    <w:basedOn w:val="a"/>
    <w:pPr>
      <w:pBdr>
        <w:top w:val="single" w:sz="4" w:space="0" w:color="000000"/>
        <w:left w:val="single" w:sz="4" w:space="0" w:color="000000"/>
        <w:right w:val="single" w:sz="4" w:space="0" w:color="000000"/>
      </w:pBdr>
      <w:spacing w:before="100" w:beforeAutospacing="1" w:after="100" w:afterAutospacing="1"/>
    </w:pPr>
  </w:style>
  <w:style w:type="paragraph" w:customStyle="1" w:styleId="xl289">
    <w:name w:val="xl289"/>
    <w:basedOn w:val="a"/>
    <w:pPr>
      <w:pBdr>
        <w:left w:val="single" w:sz="4" w:space="0" w:color="000000"/>
        <w:bottom w:val="single" w:sz="4" w:space="0" w:color="000000"/>
        <w:right w:val="single" w:sz="4" w:space="0" w:color="000000"/>
      </w:pBdr>
      <w:spacing w:before="100" w:beforeAutospacing="1" w:after="100" w:afterAutospacing="1"/>
    </w:pPr>
  </w:style>
  <w:style w:type="paragraph" w:customStyle="1" w:styleId="xl290">
    <w:name w:val="xl290"/>
    <w:basedOn w:val="a"/>
    <w:pPr>
      <w:shd w:val="clear" w:color="000000" w:fill="8DB4E2"/>
      <w:spacing w:before="100" w:beforeAutospacing="1" w:after="100" w:afterAutospacing="1"/>
      <w:jc w:val="center"/>
    </w:pPr>
    <w:rPr>
      <w:b/>
      <w:bCs/>
      <w:sz w:val="28"/>
      <w:szCs w:val="28"/>
    </w:rPr>
  </w:style>
  <w:style w:type="paragraph" w:customStyle="1" w:styleId="xl291">
    <w:name w:val="xl291"/>
    <w:basedOn w:val="a"/>
    <w:pPr>
      <w:pBdr>
        <w:top w:val="single" w:sz="4" w:space="0" w:color="000000"/>
        <w:left w:val="single" w:sz="4" w:space="0" w:color="000000"/>
        <w:bottom w:val="single" w:sz="4" w:space="0" w:color="000000"/>
      </w:pBdr>
      <w:shd w:val="clear" w:color="000000" w:fill="8DB4E2"/>
      <w:spacing w:before="100" w:beforeAutospacing="1" w:after="100" w:afterAutospacing="1"/>
      <w:jc w:val="center"/>
    </w:pPr>
    <w:rPr>
      <w:b/>
      <w:bCs/>
    </w:rPr>
  </w:style>
  <w:style w:type="paragraph" w:customStyle="1" w:styleId="xl292">
    <w:name w:val="xl292"/>
    <w:basedOn w:val="a"/>
    <w:pPr>
      <w:pBdr>
        <w:top w:val="single" w:sz="4" w:space="0" w:color="000000"/>
        <w:bottom w:val="single" w:sz="4" w:space="0" w:color="000000"/>
      </w:pBdr>
      <w:shd w:val="clear" w:color="000000" w:fill="8DB4E2"/>
      <w:spacing w:before="100" w:beforeAutospacing="1" w:after="100" w:afterAutospacing="1"/>
      <w:jc w:val="center"/>
    </w:pPr>
    <w:rPr>
      <w:b/>
      <w:bCs/>
    </w:rPr>
  </w:style>
  <w:style w:type="paragraph" w:customStyle="1" w:styleId="xl293">
    <w:name w:val="xl293"/>
    <w:basedOn w:val="a"/>
    <w:pPr>
      <w:pBdr>
        <w:top w:val="single" w:sz="4" w:space="0" w:color="000000"/>
        <w:bottom w:val="single" w:sz="4" w:space="0" w:color="000000"/>
        <w:right w:val="single" w:sz="4" w:space="0" w:color="000000"/>
      </w:pBdr>
      <w:shd w:val="clear" w:color="000000" w:fill="8DB4E2"/>
      <w:spacing w:before="100" w:beforeAutospacing="1" w:after="100" w:afterAutospacing="1"/>
      <w:jc w:val="center"/>
    </w:pPr>
    <w:rPr>
      <w:b/>
      <w:bCs/>
    </w:rPr>
  </w:style>
  <w:style w:type="paragraph" w:customStyle="1" w:styleId="xl294">
    <w:name w:val="xl294"/>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jc w:val="center"/>
    </w:pPr>
    <w:rPr>
      <w:b/>
      <w:bCs/>
      <w:sz w:val="28"/>
      <w:szCs w:val="28"/>
    </w:rPr>
  </w:style>
  <w:style w:type="paragraph" w:customStyle="1" w:styleId="xl295">
    <w:name w:val="xl295"/>
    <w:basedOn w:val="a"/>
    <w:pPr>
      <w:pBdr>
        <w:top w:val="single" w:sz="4" w:space="0" w:color="000000"/>
        <w:left w:val="single" w:sz="4" w:space="0" w:color="000000"/>
        <w:bottom w:val="single" w:sz="4" w:space="0" w:color="000000"/>
        <w:right w:val="single" w:sz="4" w:space="0" w:color="000000"/>
      </w:pBdr>
      <w:shd w:val="clear" w:color="000000" w:fill="8DB4E2"/>
      <w:spacing w:before="100" w:beforeAutospacing="1" w:after="100" w:afterAutospacing="1"/>
      <w:jc w:val="center"/>
    </w:pPr>
    <w:rPr>
      <w:b/>
      <w:bCs/>
    </w:rPr>
  </w:style>
  <w:style w:type="paragraph" w:customStyle="1" w:styleId="xl296">
    <w:name w:val="xl296"/>
    <w:basedOn w:val="a"/>
    <w:pPr>
      <w:pBdr>
        <w:top w:val="single" w:sz="4" w:space="0" w:color="000000"/>
        <w:left w:val="single" w:sz="4" w:space="0" w:color="000000"/>
        <w:right w:val="single" w:sz="4" w:space="0" w:color="000000"/>
      </w:pBdr>
      <w:spacing w:before="100" w:beforeAutospacing="1" w:after="100" w:afterAutospacing="1"/>
    </w:pPr>
  </w:style>
  <w:style w:type="paragraph" w:customStyle="1" w:styleId="xl297">
    <w:name w:val="xl297"/>
    <w:basedOn w:val="a"/>
    <w:pPr>
      <w:pBdr>
        <w:left w:val="single" w:sz="4" w:space="0" w:color="000000"/>
        <w:bottom w:val="single" w:sz="4" w:space="0" w:color="000000"/>
        <w:right w:val="single" w:sz="4" w:space="0" w:color="000000"/>
      </w:pBdr>
      <w:spacing w:before="100" w:beforeAutospacing="1" w:after="100" w:afterAutospacing="1"/>
    </w:pPr>
  </w:style>
  <w:style w:type="paragraph" w:customStyle="1" w:styleId="xl298">
    <w:name w:val="xl298"/>
    <w:basedOn w:val="a"/>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299">
    <w:name w:val="xl299"/>
    <w:basedOn w:val="a"/>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300">
    <w:name w:val="xl300"/>
    <w:basedOn w:val="a"/>
    <w:pPr>
      <w:pBdr>
        <w:top w:val="single" w:sz="4" w:space="0" w:color="000000"/>
        <w:bottom w:val="single" w:sz="4" w:space="0" w:color="000000"/>
      </w:pBdr>
      <w:shd w:val="clear" w:color="000000" w:fill="C5D9F1"/>
      <w:spacing w:before="100" w:beforeAutospacing="1" w:after="100" w:afterAutospacing="1"/>
      <w:jc w:val="center"/>
    </w:pPr>
    <w:rPr>
      <w:b/>
      <w:bCs/>
    </w:rPr>
  </w:style>
  <w:style w:type="paragraph" w:customStyle="1" w:styleId="xl301">
    <w:name w:val="xl301"/>
    <w:basedOn w:val="a"/>
    <w:pPr>
      <w:pBdr>
        <w:top w:val="single" w:sz="4" w:space="0" w:color="000000"/>
        <w:bottom w:val="single" w:sz="4" w:space="0" w:color="000000"/>
        <w:right w:val="single" w:sz="4" w:space="0" w:color="000000"/>
      </w:pBdr>
      <w:shd w:val="clear" w:color="000000" w:fill="C5D9F1"/>
      <w:spacing w:before="100" w:beforeAutospacing="1" w:after="100" w:afterAutospacing="1"/>
      <w:jc w:val="center"/>
    </w:pPr>
    <w:rPr>
      <w:b/>
      <w:bCs/>
    </w:rPr>
  </w:style>
  <w:style w:type="paragraph" w:customStyle="1" w:styleId="xl302">
    <w:name w:val="xl302"/>
    <w:basedOn w:val="a"/>
    <w:pPr>
      <w:pBdr>
        <w:top w:val="single" w:sz="4" w:space="0" w:color="000000"/>
        <w:left w:val="single" w:sz="4" w:space="0" w:color="000000"/>
        <w:bottom w:val="single" w:sz="4" w:space="0" w:color="000000"/>
        <w:right w:val="single" w:sz="4" w:space="0" w:color="000000"/>
      </w:pBdr>
      <w:shd w:val="clear" w:color="000000" w:fill="B8CCE4"/>
      <w:spacing w:before="100" w:beforeAutospacing="1" w:after="100" w:afterAutospacing="1"/>
      <w:jc w:val="center"/>
    </w:pPr>
    <w:rPr>
      <w:b/>
      <w:bCs/>
      <w:i/>
      <w:iCs/>
    </w:rPr>
  </w:style>
  <w:style w:type="paragraph" w:customStyle="1" w:styleId="xl303">
    <w:name w:val="xl303"/>
    <w:basedOn w:val="a"/>
    <w:pPr>
      <w:pBdr>
        <w:top w:val="single" w:sz="4" w:space="0" w:color="000000"/>
        <w:left w:val="single" w:sz="4" w:space="0" w:color="000000"/>
        <w:bottom w:val="single" w:sz="4" w:space="0" w:color="000000"/>
      </w:pBdr>
      <w:shd w:val="clear" w:color="000000" w:fill="B8CCE4"/>
      <w:spacing w:before="100" w:beforeAutospacing="1" w:after="100" w:afterAutospacing="1"/>
      <w:jc w:val="center"/>
    </w:pPr>
    <w:rPr>
      <w:b/>
      <w:bCs/>
      <w:i/>
      <w:iCs/>
    </w:rPr>
  </w:style>
  <w:style w:type="paragraph" w:customStyle="1" w:styleId="xl304">
    <w:name w:val="xl304"/>
    <w:basedOn w:val="a"/>
    <w:pPr>
      <w:pBdr>
        <w:top w:val="single" w:sz="4" w:space="0" w:color="000000"/>
        <w:bottom w:val="single" w:sz="4" w:space="0" w:color="000000"/>
      </w:pBdr>
      <w:shd w:val="clear" w:color="000000" w:fill="B8CCE4"/>
      <w:spacing w:before="100" w:beforeAutospacing="1" w:after="100" w:afterAutospacing="1"/>
      <w:jc w:val="center"/>
    </w:pPr>
    <w:rPr>
      <w:b/>
      <w:bCs/>
      <w:i/>
      <w:iCs/>
    </w:rPr>
  </w:style>
  <w:style w:type="paragraph" w:customStyle="1" w:styleId="xl305">
    <w:name w:val="xl305"/>
    <w:basedOn w:val="a"/>
    <w:pPr>
      <w:pBdr>
        <w:top w:val="single" w:sz="4" w:space="0" w:color="000000"/>
        <w:bottom w:val="single" w:sz="4" w:space="0" w:color="000000"/>
        <w:right w:val="single" w:sz="4" w:space="0" w:color="000000"/>
      </w:pBdr>
      <w:shd w:val="clear" w:color="000000" w:fill="B8CCE4"/>
      <w:spacing w:before="100" w:beforeAutospacing="1" w:after="100" w:afterAutospacing="1"/>
      <w:jc w:val="center"/>
    </w:pPr>
    <w:rPr>
      <w:b/>
      <w:bCs/>
      <w:i/>
      <w:iCs/>
    </w:rPr>
  </w:style>
  <w:style w:type="paragraph" w:customStyle="1" w:styleId="xl306">
    <w:name w:val="xl306"/>
    <w:basedOn w:val="a"/>
    <w:pPr>
      <w:pBdr>
        <w:top w:val="single" w:sz="4" w:space="0" w:color="000000"/>
        <w:left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307">
    <w:name w:val="xl307"/>
    <w:basedOn w:val="a"/>
    <w:pPr>
      <w:pBdr>
        <w:top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308">
    <w:name w:val="xl308"/>
    <w:basedOn w:val="a"/>
    <w:pPr>
      <w:pBdr>
        <w:top w:val="single" w:sz="4" w:space="0" w:color="000000"/>
        <w:bottom w:val="single" w:sz="4" w:space="0" w:color="000000"/>
        <w:right w:val="single" w:sz="4" w:space="0" w:color="000000"/>
      </w:pBdr>
      <w:shd w:val="clear" w:color="000000" w:fill="B8CCE4"/>
      <w:spacing w:before="100" w:beforeAutospacing="1" w:after="100" w:afterAutospacing="1"/>
      <w:jc w:val="center"/>
    </w:pPr>
    <w:rPr>
      <w:b/>
      <w:bCs/>
    </w:rPr>
  </w:style>
  <w:style w:type="paragraph" w:customStyle="1" w:styleId="xl309">
    <w:name w:val="xl309"/>
    <w:basedOn w:val="a"/>
    <w:pPr>
      <w:pBdr>
        <w:top w:val="single" w:sz="4" w:space="0" w:color="000000"/>
        <w:left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310">
    <w:name w:val="xl310"/>
    <w:basedOn w:val="a"/>
    <w:pPr>
      <w:pBdr>
        <w:top w:val="single" w:sz="4" w:space="0" w:color="000000"/>
        <w:bottom w:val="single" w:sz="4" w:space="0" w:color="000000"/>
      </w:pBdr>
      <w:shd w:val="clear" w:color="000000" w:fill="B8CCE4"/>
      <w:spacing w:before="100" w:beforeAutospacing="1" w:after="100" w:afterAutospacing="1"/>
      <w:jc w:val="center"/>
    </w:pPr>
    <w:rPr>
      <w:b/>
      <w:bCs/>
    </w:rPr>
  </w:style>
  <w:style w:type="paragraph" w:customStyle="1" w:styleId="xl311">
    <w:name w:val="xl311"/>
    <w:basedOn w:val="a"/>
    <w:pPr>
      <w:pBdr>
        <w:top w:val="single" w:sz="4" w:space="0" w:color="000000"/>
        <w:bottom w:val="single" w:sz="4" w:space="0" w:color="000000"/>
        <w:right w:val="single" w:sz="4" w:space="0" w:color="000000"/>
      </w:pBdr>
      <w:shd w:val="clear" w:color="000000" w:fill="B8CCE4"/>
      <w:spacing w:before="100" w:beforeAutospacing="1" w:after="100" w:afterAutospacing="1"/>
      <w:jc w:val="center"/>
    </w:pPr>
    <w:rPr>
      <w:b/>
      <w:bCs/>
    </w:rPr>
  </w:style>
  <w:style w:type="paragraph" w:customStyle="1" w:styleId="xl312">
    <w:name w:val="xl312"/>
    <w:basedOn w:val="a"/>
    <w:pPr>
      <w:pBdr>
        <w:top w:val="single" w:sz="4" w:space="0" w:color="000000"/>
        <w:bottom w:val="single" w:sz="4" w:space="0" w:color="000000"/>
      </w:pBdr>
      <w:shd w:val="clear" w:color="000000" w:fill="538DD5"/>
      <w:spacing w:before="100" w:beforeAutospacing="1" w:after="100" w:afterAutospacing="1"/>
      <w:jc w:val="center"/>
    </w:pPr>
    <w:rPr>
      <w:b/>
      <w:bCs/>
    </w:rPr>
  </w:style>
  <w:style w:type="paragraph" w:customStyle="1" w:styleId="xl313">
    <w:name w:val="xl313"/>
    <w:basedOn w:val="a"/>
    <w:pPr>
      <w:pBdr>
        <w:top w:val="single" w:sz="4" w:space="0" w:color="000000"/>
        <w:left w:val="single" w:sz="4" w:space="0" w:color="000000"/>
        <w:bottom w:val="single" w:sz="4" w:space="0" w:color="000000"/>
      </w:pBdr>
      <w:shd w:val="clear" w:color="000000" w:fill="DCE6F1"/>
      <w:spacing w:before="100" w:beforeAutospacing="1" w:after="100" w:afterAutospacing="1"/>
    </w:pPr>
    <w:rPr>
      <w:b/>
      <w:bCs/>
      <w:color w:val="000000"/>
    </w:rPr>
  </w:style>
  <w:style w:type="paragraph" w:customStyle="1" w:styleId="xl314">
    <w:name w:val="xl314"/>
    <w:basedOn w:val="a"/>
    <w:pPr>
      <w:pBdr>
        <w:top w:val="single" w:sz="4" w:space="0" w:color="000000"/>
        <w:bottom w:val="single" w:sz="4" w:space="0" w:color="000000"/>
      </w:pBdr>
      <w:shd w:val="clear" w:color="000000" w:fill="DCE6F1"/>
      <w:spacing w:before="100" w:beforeAutospacing="1" w:after="100" w:afterAutospacing="1"/>
    </w:pPr>
    <w:rPr>
      <w:b/>
      <w:bCs/>
      <w:color w:val="000000"/>
    </w:rPr>
  </w:style>
  <w:style w:type="paragraph" w:customStyle="1" w:styleId="xl315">
    <w:name w:val="xl315"/>
    <w:basedOn w:val="a"/>
    <w:pPr>
      <w:pBdr>
        <w:top w:val="single" w:sz="4" w:space="0" w:color="000000"/>
        <w:left w:val="single" w:sz="4" w:space="0" w:color="000000"/>
        <w:bottom w:val="single" w:sz="4" w:space="0" w:color="000000"/>
      </w:pBdr>
      <w:spacing w:before="100" w:beforeAutospacing="1" w:after="100" w:afterAutospacing="1"/>
    </w:pPr>
    <w:rPr>
      <w:b/>
      <w:bCs/>
      <w:color w:val="000000"/>
    </w:rPr>
  </w:style>
  <w:style w:type="paragraph" w:customStyle="1" w:styleId="xl316">
    <w:name w:val="xl316"/>
    <w:basedOn w:val="a"/>
    <w:pPr>
      <w:pBdr>
        <w:top w:val="single" w:sz="4" w:space="0" w:color="000000"/>
        <w:bottom w:val="single" w:sz="4" w:space="0" w:color="000000"/>
      </w:pBdr>
      <w:spacing w:before="100" w:beforeAutospacing="1" w:after="100" w:afterAutospacing="1"/>
    </w:pPr>
    <w:rPr>
      <w:b/>
      <w:bCs/>
      <w:color w:val="000000"/>
    </w:rPr>
  </w:style>
  <w:style w:type="paragraph" w:customStyle="1" w:styleId="xl317">
    <w:name w:val="xl317"/>
    <w:basedOn w:val="a"/>
    <w:pPr>
      <w:pBdr>
        <w:top w:val="single" w:sz="4" w:space="0" w:color="000000"/>
        <w:left w:val="single" w:sz="4" w:space="0" w:color="000000"/>
        <w:bottom w:val="single" w:sz="4" w:space="0" w:color="000000"/>
      </w:pBdr>
      <w:shd w:val="clear" w:color="000000" w:fill="538DD5"/>
      <w:spacing w:before="100" w:beforeAutospacing="1" w:after="100" w:afterAutospacing="1"/>
      <w:jc w:val="center"/>
    </w:pPr>
    <w:rPr>
      <w:b/>
      <w:bCs/>
    </w:rPr>
  </w:style>
  <w:style w:type="paragraph" w:customStyle="1" w:styleId="xl318">
    <w:name w:val="xl318"/>
    <w:basedOn w:val="a"/>
    <w:pPr>
      <w:pBdr>
        <w:top w:val="single" w:sz="4" w:space="0" w:color="000000"/>
        <w:bottom w:val="single" w:sz="4" w:space="0" w:color="000000"/>
      </w:pBdr>
      <w:shd w:val="clear" w:color="000000" w:fill="538DD5"/>
      <w:spacing w:before="100" w:beforeAutospacing="1" w:after="100" w:afterAutospacing="1"/>
      <w:jc w:val="center"/>
    </w:pPr>
    <w:rPr>
      <w:b/>
      <w:bCs/>
    </w:rPr>
  </w:style>
  <w:style w:type="paragraph" w:customStyle="1" w:styleId="xl319">
    <w:name w:val="xl319"/>
    <w:basedOn w:val="a"/>
    <w:pPr>
      <w:pBdr>
        <w:top w:val="single" w:sz="4" w:space="0" w:color="000000"/>
        <w:bottom w:val="single" w:sz="4" w:space="0" w:color="000000"/>
        <w:right w:val="single" w:sz="4" w:space="0" w:color="000000"/>
      </w:pBdr>
      <w:shd w:val="clear" w:color="000000" w:fill="538DD5"/>
      <w:spacing w:before="100" w:beforeAutospacing="1" w:after="100" w:afterAutospacing="1"/>
      <w:jc w:val="center"/>
    </w:pPr>
    <w:rPr>
      <w:b/>
      <w:bCs/>
    </w:rPr>
  </w:style>
  <w:style w:type="paragraph" w:customStyle="1" w:styleId="3878">
    <w:name w:val="3878"/>
    <w:basedOn w:val="a"/>
    <w:pPr>
      <w:spacing w:before="100" w:beforeAutospacing="1" w:after="100" w:afterAutospacing="1"/>
    </w:pPr>
  </w:style>
  <w:style w:type="character" w:customStyle="1" w:styleId="1676">
    <w:name w:val="1676"/>
  </w:style>
  <w:style w:type="character" w:customStyle="1" w:styleId="1669">
    <w:name w:val="1669"/>
  </w:style>
  <w:style w:type="character" w:customStyle="1" w:styleId="1740">
    <w:name w:val="1740"/>
  </w:style>
  <w:style w:type="character" w:customStyle="1" w:styleId="2265">
    <w:name w:val="2265"/>
  </w:style>
  <w:style w:type="paragraph" w:customStyle="1" w:styleId="2191">
    <w:name w:val="2191"/>
    <w:basedOn w:val="a"/>
    <w:pPr>
      <w:spacing w:before="100" w:beforeAutospacing="1" w:after="100" w:afterAutospacing="1"/>
    </w:pPr>
  </w:style>
  <w:style w:type="paragraph" w:customStyle="1" w:styleId="1111111111">
    <w:name w:val="Заголовок 1;Заголовок А;Заголовок 1 Знак Знак Знак Знак;Заголовок 1 Знак Знак1 Знак Знак Знак Знак;Заголовок 1 Знак1 Знак Знак Знак Знак Знак Знак;Заголовок 1 Знак Знак Знак Знак Знак Знак Знак Знак;Заголовок 1 Знак Знак Знак;Заголовок 11;Заг"/>
    <w:basedOn w:val="a"/>
    <w:next w:val="a"/>
    <w:link w:val="11111111110"/>
    <w:qFormat/>
    <w:pPr>
      <w:keepNext/>
      <w:numPr>
        <w:numId w:val="40"/>
      </w:numPr>
      <w:spacing w:before="360" w:after="240"/>
      <w:jc w:val="both"/>
      <w:outlineLvl w:val="0"/>
    </w:pPr>
    <w:rPr>
      <w:b/>
      <w:bCs/>
      <w:sz w:val="32"/>
      <w:szCs w:val="32"/>
      <w:lang w:val="en-US" w:eastAsia="en-US"/>
    </w:rPr>
  </w:style>
  <w:style w:type="character" w:customStyle="1" w:styleId="11111111110">
    <w:name w:val="Заголовок 1 Знак1;Заголовок 1 Знак Знак Знак Знак Знак;Заголовок 1 Знак Знак1 Знак Знак Знак Знак Знак;Заголовок 1 Знак1 Знак Знак Знак Знак Знак Знак Знак;Заголовок 1 Знак Знак Знак Знак Знак Знак Знак Знак Знак;Заголовок 1 Знак Знак Знак Знак1"/>
    <w:link w:val="1111111111"/>
    <w:rPr>
      <w:b/>
      <w:bCs/>
      <w:sz w:val="32"/>
      <w:szCs w:val="32"/>
      <w:lang w:val="en-US" w:eastAsia="en-US"/>
    </w:rPr>
  </w:style>
  <w:style w:type="character" w:customStyle="1" w:styleId="2167">
    <w:name w:val="21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rz.mrs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3697C-371D-4250-8187-A001A4A0E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10459</Words>
  <Characters>59622</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1</Company>
  <LinksUpToDate>false</LinksUpToDate>
  <CharactersWithSpaces>69942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Kolomycev_DA</dc:creator>
  <cp:lastModifiedBy>Гридяева Ольга Анатольевна</cp:lastModifiedBy>
  <cp:revision>5</cp:revision>
  <dcterms:created xsi:type="dcterms:W3CDTF">2026-07-01T12:06:00Z</dcterms:created>
  <dcterms:modified xsi:type="dcterms:W3CDTF">2026-07-01T12:32:00Z</dcterms:modified>
  <cp:version>983040</cp:version>
</cp:coreProperties>
</file>